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92817" w:rsidRPr="00382CF6" w:rsidTr="00687386">
        <w:tc>
          <w:tcPr>
            <w:tcW w:w="4788" w:type="dxa"/>
          </w:tcPr>
          <w:p w:rsidR="00A92817" w:rsidRPr="00382CF6" w:rsidRDefault="001F0892" w:rsidP="00382CF6">
            <w:pPr>
              <w:spacing w:after="0" w:line="240" w:lineRule="auto"/>
            </w:pPr>
            <w:r>
              <w:t>[</w:t>
            </w:r>
            <w:r w:rsidR="00A92817">
              <w:t xml:space="preserve">Document </w:t>
            </w:r>
            <w:r>
              <w:t>]</w:t>
            </w:r>
          </w:p>
        </w:tc>
        <w:tc>
          <w:tcPr>
            <w:tcW w:w="4788" w:type="dxa"/>
          </w:tcPr>
          <w:p w:rsidR="00A92817" w:rsidRDefault="001F0892" w:rsidP="009005C1">
            <w:pPr>
              <w:spacing w:after="0" w:line="240" w:lineRule="auto"/>
              <w:rPr>
                <w:noProof/>
                <w:szCs w:val="24"/>
              </w:rPr>
            </w:pPr>
            <w:r>
              <w:rPr>
                <w:noProof/>
                <w:szCs w:val="24"/>
              </w:rPr>
              <w:t>[</w:t>
            </w:r>
            <w:r w:rsidR="00A92817">
              <w:rPr>
                <w:noProof/>
                <w:szCs w:val="24"/>
              </w:rPr>
              <w:t>Active TB Disease Brochure</w:t>
            </w:r>
            <w:r>
              <w:rPr>
                <w:noProof/>
                <w:szCs w:val="24"/>
              </w:rPr>
              <w:t>]</w:t>
            </w:r>
          </w:p>
        </w:tc>
      </w:tr>
      <w:tr w:rsidR="00687386" w:rsidRPr="00382CF6" w:rsidTr="00687386">
        <w:tc>
          <w:tcPr>
            <w:tcW w:w="4788" w:type="dxa"/>
          </w:tcPr>
          <w:p w:rsidR="00687386" w:rsidRPr="00382CF6" w:rsidRDefault="001F0892" w:rsidP="00382CF6">
            <w:pPr>
              <w:spacing w:after="0" w:line="240" w:lineRule="auto"/>
            </w:pPr>
            <w:r>
              <w:t>[</w:t>
            </w:r>
            <w:r w:rsidR="00687386" w:rsidRPr="00382CF6">
              <w:t>English</w:t>
            </w:r>
            <w:r>
              <w:t>]</w:t>
            </w:r>
          </w:p>
        </w:tc>
        <w:tc>
          <w:tcPr>
            <w:tcW w:w="4788" w:type="dxa"/>
          </w:tcPr>
          <w:p w:rsidR="00687386" w:rsidRPr="00EE5A4D" w:rsidRDefault="001F0892" w:rsidP="009005C1">
            <w:pPr>
              <w:spacing w:after="0" w:line="240" w:lineRule="auto"/>
              <w:rPr>
                <w:szCs w:val="24"/>
              </w:rPr>
            </w:pPr>
            <w:r>
              <w:rPr>
                <w:noProof/>
                <w:szCs w:val="24"/>
              </w:rPr>
              <w:t>[</w:t>
            </w:r>
            <w:r w:rsidR="00687386">
              <w:rPr>
                <w:noProof/>
                <w:szCs w:val="24"/>
              </w:rPr>
              <w:t>Vietnamese</w:t>
            </w:r>
            <w:r>
              <w:rPr>
                <w:noProof/>
                <w:szCs w:val="24"/>
              </w:rPr>
              <w:t>]</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48"/>
                <w:szCs w:val="48"/>
              </w:rPr>
            </w:pPr>
            <w:r w:rsidRPr="00382CF6">
              <w:rPr>
                <w:rFonts w:ascii="VectoraLTStd-Bold" w:hAnsi="VectoraLTStd-Bold" w:cs="VectoraLTStd-Bold"/>
                <w:b/>
                <w:bCs/>
                <w:sz w:val="48"/>
                <w:szCs w:val="48"/>
              </w:rPr>
              <w:t>Active TB Disease</w:t>
            </w:r>
          </w:p>
          <w:p w:rsidR="00687386" w:rsidRPr="00382CF6" w:rsidRDefault="00687386" w:rsidP="00382CF6">
            <w:pPr>
              <w:spacing w:after="0" w:line="240" w:lineRule="auto"/>
            </w:pPr>
            <w:r w:rsidRPr="00382CF6">
              <w:rPr>
                <w:rFonts w:ascii="VectoraLTStd-Bold" w:hAnsi="VectoraLTStd-Bold" w:cs="VectoraLTStd-Bold"/>
                <w:b/>
                <w:bCs/>
                <w:sz w:val="28"/>
                <w:szCs w:val="28"/>
              </w:rPr>
              <w:t>Take control of your health</w:t>
            </w:r>
          </w:p>
        </w:tc>
        <w:tc>
          <w:tcPr>
            <w:tcW w:w="4788" w:type="dxa"/>
          </w:tcPr>
          <w:p w:rsidR="00687386" w:rsidRPr="00EE5A4D" w:rsidRDefault="00687386" w:rsidP="009005C1">
            <w:pPr>
              <w:autoSpaceDE w:val="0"/>
              <w:autoSpaceDN w:val="0"/>
              <w:adjustRightInd w:val="0"/>
              <w:spacing w:after="0" w:line="240" w:lineRule="auto"/>
              <w:rPr>
                <w:rFonts w:ascii="VectoraLTStd-Bold" w:hAnsi="VectoraLTStd-Bold"/>
                <w:b/>
                <w:sz w:val="48"/>
                <w:szCs w:val="24"/>
              </w:rPr>
            </w:pPr>
            <w:r w:rsidRPr="00EE5A4D">
              <w:rPr>
                <w:rFonts w:ascii="VectoraLTStd-Bold" w:hAnsi="VectoraLTStd-Bold"/>
                <w:b/>
                <w:sz w:val="48"/>
                <w:szCs w:val="24"/>
                <w:lang w:val="en-GB"/>
              </w:rPr>
              <w:t>Bệnh TB (Lao) Đang Hoạt Động</w:t>
            </w:r>
          </w:p>
          <w:p w:rsidR="00687386" w:rsidRPr="00EE5A4D" w:rsidRDefault="00687386" w:rsidP="009005C1">
            <w:pPr>
              <w:spacing w:after="0" w:line="240" w:lineRule="auto"/>
              <w:rPr>
                <w:szCs w:val="24"/>
              </w:rPr>
            </w:pPr>
            <w:r w:rsidRPr="00EE5A4D">
              <w:rPr>
                <w:rFonts w:ascii="VectoraLTStd-Bold" w:hAnsi="VectoraLTStd-Bold"/>
                <w:b/>
                <w:sz w:val="28"/>
                <w:szCs w:val="24"/>
                <w:lang w:val="en-GB"/>
              </w:rPr>
              <w:t>Chủ động về sức khỏe của bạn</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VectoraLTStd-Bold" w:hAnsi="VectoraLTStd-Bold" w:cs="VectoraLTStd-Bold"/>
                <w:b/>
                <w:bCs/>
                <w:sz w:val="21"/>
                <w:szCs w:val="21"/>
              </w:rPr>
              <w:t>What is Directly Observed Therapy?</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p>
          <w:p w:rsidR="00687386" w:rsidRPr="00382CF6" w:rsidRDefault="00687386" w:rsidP="00382CF6">
            <w:pPr>
              <w:autoSpaceDE w:val="0"/>
              <w:autoSpaceDN w:val="0"/>
              <w:adjustRightInd w:val="0"/>
              <w:spacing w:after="0" w:line="240" w:lineRule="auto"/>
            </w:pPr>
            <w:r w:rsidRPr="00382CF6">
              <w:rPr>
                <w:rFonts w:ascii="WarnockPro-Light" w:hAnsi="WarnockPro-Light" w:cs="WarnockPro-Light"/>
              </w:rPr>
              <w:t xml:space="preserve">DOT is a partnership between you and your health care worker. He or she will make sure that you take all of your TB medicines as prescribed so that you can complete a course of therapy. </w:t>
            </w:r>
          </w:p>
        </w:tc>
        <w:tc>
          <w:tcPr>
            <w:tcW w:w="4788" w:type="dxa"/>
          </w:tcPr>
          <w:p w:rsidR="00687386" w:rsidRPr="00EE5A4D" w:rsidRDefault="00687386" w:rsidP="009005C1">
            <w:pPr>
              <w:autoSpaceDE w:val="0"/>
              <w:autoSpaceDN w:val="0"/>
              <w:adjustRightInd w:val="0"/>
              <w:spacing w:after="0" w:line="240" w:lineRule="auto"/>
              <w:rPr>
                <w:rFonts w:ascii="VectoraLTStd-Bold" w:hAnsi="VectoraLTStd-Bold"/>
                <w:b/>
                <w:sz w:val="21"/>
                <w:szCs w:val="24"/>
              </w:rPr>
            </w:pPr>
            <w:r w:rsidRPr="00EE5A4D">
              <w:rPr>
                <w:rFonts w:ascii="VectoraLTStd-Bold" w:hAnsi="VectoraLTStd-Bold"/>
                <w:b/>
                <w:sz w:val="21"/>
                <w:szCs w:val="24"/>
                <w:lang w:val="en-GB"/>
              </w:rPr>
              <w:t>Liệu Pháp Quan Sát Trực Tiếp Là Gì?</w:t>
            </w:r>
          </w:p>
          <w:p w:rsidR="00687386" w:rsidRPr="00EE5A4D" w:rsidRDefault="00687386" w:rsidP="009005C1">
            <w:pPr>
              <w:autoSpaceDE w:val="0"/>
              <w:autoSpaceDN w:val="0"/>
              <w:adjustRightInd w:val="0"/>
              <w:spacing w:after="0" w:line="240" w:lineRule="auto"/>
              <w:rPr>
                <w:rFonts w:ascii="VectoraLTStd-Bold" w:hAnsi="VectoraLTStd-Bold"/>
                <w:b/>
                <w:sz w:val="21"/>
                <w:szCs w:val="24"/>
              </w:rPr>
            </w:pP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Liệu pháp quan sát trực tiếp (DOT- Directly Observed Therapy) là sự cộng tác giữa bạn và nhân viên y tế của bạn.</w:t>
            </w:r>
            <w:r w:rsidRPr="00EE5A4D">
              <w:rPr>
                <w:rFonts w:ascii="WarnockPro-Light" w:hAnsi="WarnockPro-Light"/>
                <w:szCs w:val="24"/>
              </w:rPr>
              <w:t xml:space="preserve"> </w:t>
            </w:r>
            <w:r w:rsidRPr="00EE5A4D">
              <w:rPr>
                <w:rFonts w:ascii="WarnockPro-Light" w:hAnsi="WarnockPro-Light"/>
                <w:szCs w:val="24"/>
                <w:lang w:val="en-GB"/>
              </w:rPr>
              <w:t>Người này sẽ phải chắc chắn là bạn dùng hết thuốc TB (Lao) của mình như đã cho toa để bạn có thể hoàn tất quá trình điều trị.</w:t>
            </w:r>
          </w:p>
          <w:p w:rsidR="00687386" w:rsidRPr="00EE5A4D" w:rsidRDefault="00687386" w:rsidP="009005C1">
            <w:pPr>
              <w:autoSpaceDE w:val="0"/>
              <w:autoSpaceDN w:val="0"/>
              <w:adjustRightInd w:val="0"/>
              <w:spacing w:after="0" w:line="240" w:lineRule="auto"/>
              <w:rPr>
                <w:szCs w:val="24"/>
              </w:rPr>
            </w:pP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When you are placed on DOT,</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your medicine is given to you by</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a trained health worker from the</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Department of Public Health</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at a time and place that you</w:t>
            </w:r>
          </w:p>
          <w:p w:rsidR="00687386" w:rsidRPr="00382CF6" w:rsidRDefault="00687386" w:rsidP="00382CF6">
            <w:pPr>
              <w:autoSpaceDE w:val="0"/>
              <w:autoSpaceDN w:val="0"/>
              <w:adjustRightInd w:val="0"/>
              <w:spacing w:after="0" w:line="240" w:lineRule="auto"/>
              <w:rPr>
                <w:rFonts w:ascii="WarnockPro-Light" w:hAnsi="WarnockPro-Light" w:cs="WarnockPro-Light"/>
              </w:rPr>
            </w:pPr>
            <w:proofErr w:type="gramStart"/>
            <w:r w:rsidRPr="00382CF6">
              <w:rPr>
                <w:rFonts w:ascii="WarnockPro-Light" w:hAnsi="WarnockPro-Light" w:cs="WarnockPro-Light"/>
              </w:rPr>
              <w:t>both</w:t>
            </w:r>
            <w:proofErr w:type="gramEnd"/>
            <w:r w:rsidRPr="00382CF6">
              <w:rPr>
                <w:rFonts w:ascii="WarnockPro-Light" w:hAnsi="WarnockPro-Light" w:cs="WarnockPro-Light"/>
              </w:rPr>
              <w:t xml:space="preserve"> agree on. This may be your</w:t>
            </w:r>
          </w:p>
          <w:p w:rsidR="00687386" w:rsidRPr="00382CF6" w:rsidRDefault="00687386" w:rsidP="00382CF6">
            <w:pPr>
              <w:autoSpaceDE w:val="0"/>
              <w:autoSpaceDN w:val="0"/>
              <w:adjustRightInd w:val="0"/>
              <w:spacing w:after="0" w:line="240" w:lineRule="auto"/>
              <w:rPr>
                <w:rFonts w:ascii="WarnockPro-Light" w:hAnsi="WarnockPro-Light" w:cs="WarnockPro-Light"/>
              </w:rPr>
            </w:pPr>
            <w:proofErr w:type="gramStart"/>
            <w:r w:rsidRPr="00382CF6">
              <w:rPr>
                <w:rFonts w:ascii="WarnockPro-Light" w:hAnsi="WarnockPro-Light" w:cs="WarnockPro-Light"/>
              </w:rPr>
              <w:t>home</w:t>
            </w:r>
            <w:proofErr w:type="gramEnd"/>
            <w:r w:rsidRPr="00382CF6">
              <w:rPr>
                <w:rFonts w:ascii="WarnockPro-Light" w:hAnsi="WarnockPro-Light" w:cs="WarnockPro-Light"/>
              </w:rPr>
              <w:t>, clinic, or place of work.</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Khi bạn được cho vào DOT, thuốc men sẽ được cung cấp cho bạn bởi một nhân viên y tế đã được đào tạo của Sở Y Tế Công Cộng vào thời điểm và nơi chốn mà cả hai đều đồng ý.</w:t>
            </w:r>
            <w:r w:rsidRPr="00EE5A4D">
              <w:rPr>
                <w:rFonts w:ascii="WarnockPro-Light" w:hAnsi="WarnockPro-Light"/>
                <w:szCs w:val="24"/>
              </w:rPr>
              <w:t xml:space="preserve"> </w:t>
            </w:r>
            <w:r w:rsidRPr="00EE5A4D">
              <w:rPr>
                <w:rFonts w:ascii="WarnockPro-Light" w:hAnsi="WarnockPro-Light"/>
                <w:szCs w:val="24"/>
                <w:lang w:val="en-GB"/>
              </w:rPr>
              <w:t>Nơi này có thể là nhà của bạn, y viện, hoặc sở làm.</w:t>
            </w:r>
          </w:p>
          <w:p w:rsidR="00687386" w:rsidRPr="00EE5A4D" w:rsidRDefault="00687386" w:rsidP="009005C1">
            <w:pPr>
              <w:autoSpaceDE w:val="0"/>
              <w:autoSpaceDN w:val="0"/>
              <w:adjustRightInd w:val="0"/>
              <w:spacing w:after="0" w:line="240" w:lineRule="auto"/>
              <w:rPr>
                <w:rFonts w:ascii="VectoraLTStd-Bold" w:hAnsi="VectoraLTStd-Bold"/>
                <w:b/>
                <w:sz w:val="21"/>
                <w:szCs w:val="24"/>
              </w:rPr>
            </w:pP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All TB medicines will be given and evaluation of your TB will be conducted by the Department of Public Health. Its physicians and nurses, who are experts in treating TB, will be in charge of your care.</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Tất cả thuốc TB (Lao) sẽ được cho dùng và việc đánh giá về TB của bạn sẽ được tiến hành bởi Sở Y Tế Công Cộng.</w:t>
            </w:r>
            <w:r w:rsidRPr="00EE5A4D">
              <w:rPr>
                <w:rFonts w:ascii="WarnockPro-Light" w:hAnsi="WarnockPro-Light"/>
                <w:szCs w:val="24"/>
              </w:rPr>
              <w:t xml:space="preserve"> </w:t>
            </w:r>
            <w:r w:rsidRPr="00EE5A4D">
              <w:rPr>
                <w:rFonts w:ascii="WarnockPro-Light" w:hAnsi="WarnockPro-Light"/>
                <w:szCs w:val="24"/>
                <w:lang w:val="en-GB"/>
              </w:rPr>
              <w:t>Các bác sĩ và y tá của sở, là các chuyên viên trong việc điều trị bệnh TB (Lao), sẽ chịu trách nhiệm chăm sóc cho bạn.</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VectoraLTStd-Bold" w:hAnsi="VectoraLTStd-Bold" w:cs="VectoraLTStd-Bold"/>
                <w:b/>
                <w:bCs/>
                <w:sz w:val="21"/>
                <w:szCs w:val="21"/>
              </w:rPr>
              <w:t>What role will the Department of Public Health play?</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The Department is concerned about the health of you, your family, and people who spend a lot of time with you.</w:t>
            </w:r>
          </w:p>
          <w:p w:rsidR="00687386" w:rsidRPr="00382CF6" w:rsidRDefault="00687386" w:rsidP="00382CF6">
            <w:pPr>
              <w:spacing w:after="0" w:line="240" w:lineRule="auto"/>
            </w:pPr>
          </w:p>
        </w:tc>
        <w:tc>
          <w:tcPr>
            <w:tcW w:w="4788" w:type="dxa"/>
          </w:tcPr>
          <w:p w:rsidR="00687386" w:rsidRPr="00EE5A4D" w:rsidRDefault="00687386" w:rsidP="009005C1">
            <w:pPr>
              <w:autoSpaceDE w:val="0"/>
              <w:autoSpaceDN w:val="0"/>
              <w:adjustRightInd w:val="0"/>
              <w:spacing w:after="0" w:line="240" w:lineRule="auto"/>
              <w:rPr>
                <w:rFonts w:ascii="VectoraLTStd-Bold" w:hAnsi="VectoraLTStd-Bold"/>
                <w:b/>
                <w:sz w:val="21"/>
                <w:szCs w:val="24"/>
              </w:rPr>
            </w:pPr>
            <w:r w:rsidRPr="00EE5A4D">
              <w:rPr>
                <w:rFonts w:ascii="VectoraLTStd-Bold" w:hAnsi="VectoraLTStd-Bold"/>
                <w:b/>
                <w:sz w:val="21"/>
                <w:szCs w:val="24"/>
                <w:lang w:val="en-GB"/>
              </w:rPr>
              <w:t>Sở Y Tế Công Cộng đóng vai trò như thế nào?</w:t>
            </w:r>
          </w:p>
          <w:p w:rsidR="00687386" w:rsidRPr="00EE5A4D" w:rsidRDefault="00687386" w:rsidP="009005C1">
            <w:pPr>
              <w:autoSpaceDE w:val="0"/>
              <w:autoSpaceDN w:val="0"/>
              <w:adjustRightInd w:val="0"/>
              <w:spacing w:after="0" w:line="240" w:lineRule="auto"/>
              <w:rPr>
                <w:rFonts w:ascii="VectoraLTStd-Bold" w:hAnsi="VectoraLTStd-Bold"/>
                <w:b/>
                <w:sz w:val="21"/>
                <w:szCs w:val="24"/>
              </w:rPr>
            </w:pP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Sở quan tâm đến sức khỏe của bạn, gia đình bạn, và những người dành nhiều thì giờ ở với bạn.</w:t>
            </w:r>
          </w:p>
          <w:p w:rsidR="00687386" w:rsidRPr="00EE5A4D" w:rsidRDefault="00687386" w:rsidP="009005C1">
            <w:pPr>
              <w:spacing w:after="0" w:line="240" w:lineRule="auto"/>
              <w:rPr>
                <w:szCs w:val="24"/>
              </w:rPr>
            </w:pP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It is responsible for making</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sure that  you receive proper</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treatment for your TB, and for</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preventing the spread of TB</w:t>
            </w:r>
          </w:p>
          <w:p w:rsidR="00687386" w:rsidRPr="00382CF6" w:rsidRDefault="00687386" w:rsidP="00382CF6">
            <w:pPr>
              <w:spacing w:after="0" w:line="240" w:lineRule="auto"/>
            </w:pPr>
            <w:proofErr w:type="gramStart"/>
            <w:r w:rsidRPr="00382CF6">
              <w:rPr>
                <w:rFonts w:ascii="WarnockPro-Light" w:hAnsi="WarnockPro-Light" w:cs="WarnockPro-Light"/>
              </w:rPr>
              <w:t>to</w:t>
            </w:r>
            <w:proofErr w:type="gramEnd"/>
            <w:r w:rsidRPr="00382CF6">
              <w:rPr>
                <w:rFonts w:ascii="WarnockPro-Light" w:hAnsi="WarnockPro-Light" w:cs="WarnockPro-Light"/>
              </w:rPr>
              <w:t xml:space="preserve"> others.</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Sở chịu trách nhiệm đoan chắc là bạn được điều trị thích hợp về bệnh TB (Lao) của bạn, và để ngăn ngừa sự lây lan TB cho những người khác.</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To prevent the spread of TB</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to your family and friends,</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your health care provider may</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recommend that they get a</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TB skin test (TST).</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Để ngăn ngừa sự lây lan TB (Lao) cho gia đình và bạn bè của bạn, nhân viên y tế có thể đề nghị họ đi thử lao TB (Lao) trên da (TST).</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pPr>
            <w:r w:rsidRPr="00382CF6">
              <w:rPr>
                <w:rFonts w:ascii="WarnockPro-Light" w:hAnsi="WarnockPro-Light" w:cs="WarnockPro-Light"/>
              </w:rPr>
              <w:t>If they have a positive reaction to the skin test, their doctor will probably order a chest X-ray to see if they have TB infection or active TB disease.</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Nếu họ có phản ứng dương tính sau khi thử lao trên da, bác sĩ của họ sẽ cho đi chụp quang tuyến X để xem coi họ có bị nhiễm vi trùng bệnh lao TB hay không hoặc bệnh lao TB hiện đang hoạt động hay không.</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pPr>
            <w:r w:rsidRPr="00382CF6">
              <w:rPr>
                <w:rFonts w:ascii="WarnockPro-Light" w:hAnsi="WarnockPro-Light" w:cs="WarnockPro-Light"/>
              </w:rPr>
              <w:lastRenderedPageBreak/>
              <w:t>If they have a negative reaction to the skin test, they should have the test repeated after two to three months.</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Nếu họ có phản ứng âm tính sau khi thử bệnh lao trên da, họ sẽ phải đi thử lại sau từ hai tới ba tháng.</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19"/>
                <w:szCs w:val="19"/>
              </w:rPr>
            </w:pPr>
            <w:r w:rsidRPr="00382CF6">
              <w:rPr>
                <w:rFonts w:ascii="VectoraLTStd-Bold" w:hAnsi="VectoraLTStd-Bold" w:cs="VectoraLTStd-Bold"/>
                <w:b/>
                <w:bCs/>
                <w:sz w:val="19"/>
                <w:szCs w:val="19"/>
              </w:rPr>
              <w:t>For more information on TB, visit www.publichealth.lacounty.gov/tb</w:t>
            </w:r>
          </w:p>
          <w:p w:rsidR="00687386" w:rsidRPr="00382CF6" w:rsidRDefault="00687386" w:rsidP="00382CF6">
            <w:pPr>
              <w:spacing w:after="0" w:line="240" w:lineRule="auto"/>
            </w:pPr>
            <w:proofErr w:type="gramStart"/>
            <w:r w:rsidRPr="00382CF6">
              <w:rPr>
                <w:rFonts w:ascii="VectoraLTStd-Bold" w:hAnsi="VectoraLTStd-Bold" w:cs="VectoraLTStd-Bold"/>
                <w:b/>
                <w:bCs/>
                <w:sz w:val="19"/>
                <w:szCs w:val="19"/>
              </w:rPr>
              <w:t>or</w:t>
            </w:r>
            <w:proofErr w:type="gramEnd"/>
            <w:r w:rsidRPr="00382CF6">
              <w:rPr>
                <w:rFonts w:ascii="VectoraLTStd-Bold" w:hAnsi="VectoraLTStd-Bold" w:cs="VectoraLTStd-Bold"/>
                <w:b/>
                <w:bCs/>
                <w:sz w:val="19"/>
                <w:szCs w:val="19"/>
              </w:rPr>
              <w:t xml:space="preserve"> contact your local health department.</w:t>
            </w:r>
          </w:p>
        </w:tc>
        <w:tc>
          <w:tcPr>
            <w:tcW w:w="4788" w:type="dxa"/>
          </w:tcPr>
          <w:p w:rsidR="00687386" w:rsidRPr="00EE5A4D" w:rsidRDefault="00687386" w:rsidP="009005C1">
            <w:pPr>
              <w:autoSpaceDE w:val="0"/>
              <w:autoSpaceDN w:val="0"/>
              <w:adjustRightInd w:val="0"/>
              <w:spacing w:after="0" w:line="240" w:lineRule="auto"/>
              <w:rPr>
                <w:rFonts w:ascii="VectoraLTStd-Bold" w:hAnsi="VectoraLTStd-Bold"/>
                <w:b/>
                <w:sz w:val="19"/>
                <w:szCs w:val="24"/>
              </w:rPr>
            </w:pPr>
            <w:r w:rsidRPr="00EE5A4D">
              <w:rPr>
                <w:rFonts w:ascii="VectoraLTStd-Bold" w:hAnsi="VectoraLTStd-Bold"/>
                <w:b/>
                <w:sz w:val="19"/>
                <w:szCs w:val="24"/>
                <w:lang w:val="en-GB"/>
              </w:rPr>
              <w:t>Để biết thêm thông tin về TB (Lao), đến viếng www.publichealth.lacounty.gov/tb</w:t>
            </w:r>
          </w:p>
          <w:p w:rsidR="00687386" w:rsidRPr="00EE5A4D" w:rsidRDefault="00687386" w:rsidP="009005C1">
            <w:pPr>
              <w:spacing w:after="0" w:line="240" w:lineRule="auto"/>
              <w:rPr>
                <w:szCs w:val="24"/>
              </w:rPr>
            </w:pPr>
            <w:proofErr w:type="gramStart"/>
            <w:r w:rsidRPr="00EE5A4D">
              <w:rPr>
                <w:rFonts w:ascii="VectoraLTStd-Bold" w:hAnsi="VectoraLTStd-Bold"/>
                <w:b/>
                <w:sz w:val="19"/>
                <w:szCs w:val="24"/>
                <w:lang w:val="en-GB"/>
              </w:rPr>
              <w:t>hoặc</w:t>
            </w:r>
            <w:proofErr w:type="gramEnd"/>
            <w:r w:rsidRPr="00EE5A4D">
              <w:rPr>
                <w:rFonts w:ascii="VectoraLTStd-Bold" w:hAnsi="VectoraLTStd-Bold"/>
                <w:b/>
                <w:sz w:val="19"/>
                <w:szCs w:val="24"/>
                <w:lang w:val="en-GB"/>
              </w:rPr>
              <w:t xml:space="preserve"> liên lạc với sở y tế tại địa phương của bạn.</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VectoraLTStd-Bold" w:hAnsi="VectoraLTStd-Bold" w:cs="VectoraLTStd-Bold"/>
                <w:b/>
                <w:bCs/>
                <w:sz w:val="21"/>
                <w:szCs w:val="21"/>
              </w:rPr>
              <w:t>What is active TB disease?</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Tuberculosis (TB) disease is said to be “active” when TB germs are alive and “awake” in your body. If you have active TB disease, you have symptoms like a bad cough, night sweats, fatigue, and weight loss. You can spread TB germs to other people.</w:t>
            </w:r>
          </w:p>
          <w:p w:rsidR="00687386" w:rsidRPr="00382CF6" w:rsidRDefault="00687386" w:rsidP="00382CF6">
            <w:pPr>
              <w:autoSpaceDE w:val="0"/>
              <w:autoSpaceDN w:val="0"/>
              <w:adjustRightInd w:val="0"/>
              <w:spacing w:after="0" w:line="240" w:lineRule="auto"/>
              <w:rPr>
                <w:rFonts w:ascii="WarnockPro-Light" w:hAnsi="WarnockPro-Light" w:cs="WarnockPro-Light"/>
              </w:rPr>
            </w:pPr>
          </w:p>
          <w:p w:rsidR="00687386" w:rsidRPr="00382CF6" w:rsidRDefault="00687386" w:rsidP="00382CF6">
            <w:pPr>
              <w:autoSpaceDE w:val="0"/>
              <w:autoSpaceDN w:val="0"/>
              <w:adjustRightInd w:val="0"/>
              <w:spacing w:after="0" w:line="240" w:lineRule="auto"/>
              <w:rPr>
                <w:rFonts w:ascii="VectoraLTStd-Bold" w:hAnsi="VectoraLTStd-Bold" w:cs="VectoraLTStd-Bold"/>
                <w:b/>
                <w:bCs/>
                <w:sz w:val="19"/>
                <w:szCs w:val="19"/>
              </w:rPr>
            </w:pPr>
          </w:p>
        </w:tc>
        <w:tc>
          <w:tcPr>
            <w:tcW w:w="4788" w:type="dxa"/>
          </w:tcPr>
          <w:p w:rsidR="00687386" w:rsidRPr="00EE5A4D" w:rsidRDefault="00687386" w:rsidP="009005C1">
            <w:pPr>
              <w:autoSpaceDE w:val="0"/>
              <w:autoSpaceDN w:val="0"/>
              <w:adjustRightInd w:val="0"/>
              <w:spacing w:after="0" w:line="240" w:lineRule="auto"/>
              <w:rPr>
                <w:rFonts w:ascii="VectoraLTStd-Bold" w:hAnsi="VectoraLTStd-Bold"/>
                <w:szCs w:val="24"/>
              </w:rPr>
            </w:pPr>
            <w:r w:rsidRPr="00EE5A4D">
              <w:rPr>
                <w:rFonts w:ascii="VectoraLTStd-Bold" w:hAnsi="VectoraLTStd-Bold"/>
                <w:b/>
                <w:sz w:val="21"/>
                <w:szCs w:val="24"/>
                <w:lang w:val="en-GB"/>
              </w:rPr>
              <w:t>Bệnh TB (Lao) hiện đang hoạt động là gì?</w:t>
            </w:r>
            <w:r w:rsidRPr="00EE5A4D">
              <w:rPr>
                <w:rFonts w:ascii="VectoraLTStd-Bold" w:hAnsi="VectoraLTStd-Bold"/>
                <w:b/>
                <w:sz w:val="21"/>
                <w:szCs w:val="24"/>
              </w:rPr>
              <w:t xml:space="preserve"> </w:t>
            </w:r>
          </w:p>
          <w:p w:rsidR="00687386" w:rsidRPr="00EE5A4D" w:rsidRDefault="00687386" w:rsidP="009005C1">
            <w:pPr>
              <w:autoSpaceDE w:val="0"/>
              <w:autoSpaceDN w:val="0"/>
              <w:adjustRightInd w:val="0"/>
              <w:spacing w:after="0" w:line="240" w:lineRule="auto"/>
              <w:rPr>
                <w:rFonts w:ascii="VectoraLTStd-Bold" w:hAnsi="VectoraLTStd-Bold"/>
                <w:b/>
                <w:sz w:val="21"/>
                <w:szCs w:val="24"/>
              </w:rPr>
            </w:pP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Bệnh lao (TB) được nói là "đang hoạt động" khi vi trùng TB hiện đang sống và "thức giấc" trong cơ thể của bạn.</w:t>
            </w:r>
            <w:r w:rsidRPr="00EE5A4D">
              <w:rPr>
                <w:rFonts w:ascii="WarnockPro-Light" w:hAnsi="WarnockPro-Light"/>
                <w:szCs w:val="24"/>
              </w:rPr>
              <w:t xml:space="preserve"> </w:t>
            </w:r>
            <w:r w:rsidRPr="00EE5A4D">
              <w:rPr>
                <w:rFonts w:ascii="WarnockPro-Light" w:hAnsi="WarnockPro-Light"/>
                <w:szCs w:val="24"/>
                <w:lang w:val="en-GB"/>
              </w:rPr>
              <w:t>Nếu bạn có bệnh TB (Lao) hiện đang hoạt động, bạn có các triệu chứng như ho trầm trọng, đổ mồ hôi đêm, mệt mỏi, và sụt cân.</w:t>
            </w:r>
            <w:r w:rsidRPr="00EE5A4D">
              <w:rPr>
                <w:rFonts w:ascii="WarnockPro-Light" w:hAnsi="WarnockPro-Light"/>
                <w:szCs w:val="24"/>
              </w:rPr>
              <w:t xml:space="preserve"> </w:t>
            </w:r>
            <w:r w:rsidRPr="00EE5A4D">
              <w:rPr>
                <w:rFonts w:ascii="WarnockPro-Light" w:hAnsi="WarnockPro-Light"/>
                <w:szCs w:val="24"/>
                <w:lang w:val="en-GB"/>
              </w:rPr>
              <w:t>Bạn có thể truyền vi trùng bệnh TB (Lao) cho những người khác.</w:t>
            </w:r>
          </w:p>
          <w:p w:rsidR="00687386" w:rsidRPr="00EE5A4D" w:rsidRDefault="00687386" w:rsidP="009005C1">
            <w:pPr>
              <w:autoSpaceDE w:val="0"/>
              <w:autoSpaceDN w:val="0"/>
              <w:adjustRightInd w:val="0"/>
              <w:spacing w:after="0" w:line="240" w:lineRule="auto"/>
              <w:rPr>
                <w:rFonts w:ascii="WarnockPro-Light" w:hAnsi="WarnockPro-Light"/>
                <w:szCs w:val="24"/>
              </w:rPr>
            </w:pPr>
          </w:p>
          <w:p w:rsidR="00687386" w:rsidRPr="00EE5A4D" w:rsidRDefault="00687386" w:rsidP="009005C1">
            <w:pPr>
              <w:autoSpaceDE w:val="0"/>
              <w:autoSpaceDN w:val="0"/>
              <w:adjustRightInd w:val="0"/>
              <w:spacing w:after="0" w:line="240" w:lineRule="auto"/>
              <w:rPr>
                <w:rFonts w:ascii="VectoraLTStd-Bold" w:hAnsi="VectoraLTStd-Bold"/>
                <w:b/>
                <w:sz w:val="19"/>
                <w:szCs w:val="24"/>
              </w:rPr>
            </w:pP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WarnockPro-Light" w:hAnsi="WarnockPro-Light" w:cs="WarnockPro-Light"/>
              </w:rPr>
              <w:t>TB mainly affects the lungs, but it can also affect other parts of the body. If left untreated, TB can lead to death.</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TB (Lao) chủ yếu ảnh hưởng nơi phổi, nhưng bệnh này cũng có thể ảnh hưởng các phần khác của cơ thể.</w:t>
            </w:r>
            <w:r w:rsidRPr="00EE5A4D">
              <w:rPr>
                <w:rFonts w:ascii="WarnockPro-Light" w:hAnsi="WarnockPro-Light"/>
                <w:szCs w:val="24"/>
              </w:rPr>
              <w:t xml:space="preserve"> </w:t>
            </w:r>
            <w:r w:rsidRPr="00EE5A4D">
              <w:rPr>
                <w:rFonts w:ascii="WarnockPro-Light" w:hAnsi="WarnockPro-Light"/>
                <w:szCs w:val="24"/>
                <w:lang w:val="en-GB"/>
              </w:rPr>
              <w:t>Nếu không điều trị, TB (Lao) cũng có thể dẫn đến tử vong.</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VectoraLTStd-Bold" w:hAnsi="VectoraLTStd-Bold" w:cs="VectoraLTStd-Bold"/>
                <w:b/>
                <w:bCs/>
                <w:sz w:val="21"/>
                <w:szCs w:val="21"/>
              </w:rPr>
              <w:t>How does someone get TB disease?</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xml:space="preserve">TB germs are spread in the air </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when someone who is sick with</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active TB disease coughs, sneezes,</w:t>
            </w:r>
          </w:p>
          <w:p w:rsidR="00687386" w:rsidRPr="00382CF6" w:rsidRDefault="00687386" w:rsidP="00382CF6">
            <w:pPr>
              <w:autoSpaceDE w:val="0"/>
              <w:autoSpaceDN w:val="0"/>
              <w:adjustRightInd w:val="0"/>
              <w:spacing w:after="0" w:line="240" w:lineRule="auto"/>
              <w:rPr>
                <w:rFonts w:ascii="WarnockPro-Light" w:hAnsi="WarnockPro-Light" w:cs="WarnockPro-Light"/>
              </w:rPr>
            </w:pPr>
            <w:proofErr w:type="gramStart"/>
            <w:r w:rsidRPr="00382CF6">
              <w:rPr>
                <w:rFonts w:ascii="WarnockPro-Light" w:hAnsi="WarnockPro-Light" w:cs="WarnockPro-Light"/>
              </w:rPr>
              <w:t>laughs</w:t>
            </w:r>
            <w:proofErr w:type="gramEnd"/>
            <w:r w:rsidRPr="00382CF6">
              <w:rPr>
                <w:rFonts w:ascii="WarnockPro-Light" w:hAnsi="WarnockPro-Light" w:cs="WarnockPro-Light"/>
              </w:rPr>
              <w:t>, speaks, or sings. If you</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breathe in air that has TB germs,</w:t>
            </w:r>
          </w:p>
          <w:p w:rsidR="00687386" w:rsidRPr="00382CF6" w:rsidRDefault="00687386" w:rsidP="00382CF6">
            <w:pPr>
              <w:autoSpaceDE w:val="0"/>
              <w:autoSpaceDN w:val="0"/>
              <w:adjustRightInd w:val="0"/>
              <w:spacing w:after="0" w:line="240" w:lineRule="auto"/>
              <w:rPr>
                <w:rFonts w:ascii="WarnockPro-Light" w:hAnsi="WarnockPro-Light" w:cs="WarnockPro-Light"/>
              </w:rPr>
            </w:pPr>
            <w:proofErr w:type="gramStart"/>
            <w:r w:rsidRPr="00382CF6">
              <w:rPr>
                <w:rFonts w:ascii="WarnockPro-Light" w:hAnsi="WarnockPro-Light" w:cs="WarnockPro-Light"/>
              </w:rPr>
              <w:t>you</w:t>
            </w:r>
            <w:proofErr w:type="gramEnd"/>
            <w:r w:rsidRPr="00382CF6">
              <w:rPr>
                <w:rFonts w:ascii="WarnockPro-Light" w:hAnsi="WarnockPro-Light" w:cs="WarnockPro-Light"/>
              </w:rPr>
              <w:t xml:space="preserve"> may get infected. This means</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you have TB germs in your body,</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proofErr w:type="gramStart"/>
            <w:r w:rsidRPr="00382CF6">
              <w:rPr>
                <w:rFonts w:ascii="WarnockPro-Light" w:hAnsi="WarnockPro-Light" w:cs="WarnockPro-Light"/>
              </w:rPr>
              <w:t>but</w:t>
            </w:r>
            <w:proofErr w:type="gramEnd"/>
            <w:r w:rsidRPr="00382CF6">
              <w:rPr>
                <w:rFonts w:ascii="WarnockPro-Light" w:hAnsi="WarnockPro-Light" w:cs="WarnockPro-Light"/>
              </w:rPr>
              <w:t xml:space="preserve"> they are asleep.</w:t>
            </w:r>
          </w:p>
        </w:tc>
        <w:tc>
          <w:tcPr>
            <w:tcW w:w="4788" w:type="dxa"/>
          </w:tcPr>
          <w:p w:rsidR="00687386" w:rsidRPr="00EE5A4D" w:rsidRDefault="00687386" w:rsidP="009005C1">
            <w:pPr>
              <w:autoSpaceDE w:val="0"/>
              <w:autoSpaceDN w:val="0"/>
              <w:adjustRightInd w:val="0"/>
              <w:spacing w:after="0" w:line="240" w:lineRule="auto"/>
              <w:rPr>
                <w:rFonts w:ascii="VectoraLTStd-Bold" w:hAnsi="VectoraLTStd-Bold"/>
                <w:b/>
                <w:sz w:val="21"/>
                <w:szCs w:val="24"/>
              </w:rPr>
            </w:pPr>
            <w:r w:rsidRPr="00EE5A4D">
              <w:rPr>
                <w:rFonts w:ascii="VectoraLTStd-Bold" w:hAnsi="VectoraLTStd-Bold"/>
                <w:b/>
                <w:sz w:val="21"/>
                <w:szCs w:val="24"/>
                <w:lang w:val="en-GB"/>
              </w:rPr>
              <w:t>Một người bị nhiễm bệnh TB (Lao) như thế nào?</w:t>
            </w:r>
          </w:p>
          <w:p w:rsidR="00687386" w:rsidRPr="00EE5A4D" w:rsidRDefault="00687386" w:rsidP="009005C1">
            <w:pPr>
              <w:autoSpaceDE w:val="0"/>
              <w:autoSpaceDN w:val="0"/>
              <w:adjustRightInd w:val="0"/>
              <w:spacing w:after="0" w:line="240" w:lineRule="auto"/>
              <w:rPr>
                <w:rFonts w:ascii="VectoraLTStd-Bold" w:hAnsi="VectoraLTStd-Bold"/>
                <w:b/>
                <w:sz w:val="21"/>
                <w:szCs w:val="24"/>
              </w:rPr>
            </w:pPr>
          </w:p>
          <w:p w:rsidR="00687386" w:rsidRPr="00C007F2"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Vi trùng bệnh TB (Lao) lan truyền trong không khí khi có người bị bệnh mang bệnh TB (Lao) hiện đang hoạt động ho, hắt hơi, cười, nói, hoặc ca hát.</w:t>
            </w:r>
            <w:r w:rsidRPr="00EE5A4D">
              <w:rPr>
                <w:rFonts w:ascii="WarnockPro-Light" w:hAnsi="WarnockPro-Light"/>
                <w:szCs w:val="24"/>
              </w:rPr>
              <w:t xml:space="preserve"> </w:t>
            </w:r>
            <w:r w:rsidRPr="00EE5A4D">
              <w:rPr>
                <w:rFonts w:ascii="WarnockPro-Light" w:hAnsi="WarnockPro-Light"/>
                <w:szCs w:val="24"/>
                <w:lang w:val="en-GB"/>
              </w:rPr>
              <w:t>Nếu bạn hít thở không khí có vi trùng TB (Lao), bạn có thể bị nhiễm bệnh.</w:t>
            </w:r>
            <w:r w:rsidRPr="00EE5A4D">
              <w:rPr>
                <w:rFonts w:ascii="WarnockPro-Light" w:hAnsi="WarnockPro-Light"/>
                <w:szCs w:val="24"/>
              </w:rPr>
              <w:t xml:space="preserve"> </w:t>
            </w:r>
            <w:r w:rsidRPr="00EE5A4D">
              <w:rPr>
                <w:rFonts w:ascii="WarnockPro-Light" w:hAnsi="WarnockPro-Light"/>
                <w:szCs w:val="24"/>
                <w:lang w:val="en-GB"/>
              </w:rPr>
              <w:t>Điều này</w:t>
            </w:r>
            <w:r w:rsidR="00C007F2">
              <w:rPr>
                <w:rFonts w:ascii="WarnockPro-Light" w:hAnsi="WarnockPro-Light"/>
                <w:szCs w:val="24"/>
              </w:rPr>
              <w:t xml:space="preserve"> </w:t>
            </w:r>
            <w:r w:rsidRPr="00EE5A4D">
              <w:rPr>
                <w:rFonts w:ascii="WarnockPro-Light" w:hAnsi="WarnockPro-Light"/>
                <w:szCs w:val="24"/>
                <w:lang w:val="en-GB"/>
              </w:rPr>
              <w:t>có nghĩa là bạn có vi trùng TB (Lao) trong cơ thể của mình, nhưng chúng con đang say ngủ.</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WarnockPro-Light" w:hAnsi="WarnockPro-Light" w:cs="WarnockPro-Light"/>
              </w:rPr>
              <w:t>However, if your immune system weakens, these TB germs may “wake up” and multiply. You may then get sick with active TB disease. You cannot catch TB from clothes, dishes, food, bedding, or physical contact with someone who has active TB disease.</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Tuy nhiên, nếu hệ thống miễn nhiễm của bạn yếu đi, các vi trùng TB (Lao) này có thể "thức giấc" và nhân bội.</w:t>
            </w:r>
            <w:r w:rsidRPr="00EE5A4D">
              <w:rPr>
                <w:rFonts w:ascii="WarnockPro-Light" w:hAnsi="WarnockPro-Light"/>
                <w:szCs w:val="24"/>
              </w:rPr>
              <w:t xml:space="preserve"> </w:t>
            </w:r>
            <w:r w:rsidRPr="00EE5A4D">
              <w:rPr>
                <w:rFonts w:ascii="WarnockPro-Light" w:hAnsi="WarnockPro-Light"/>
                <w:szCs w:val="24"/>
                <w:lang w:val="en-GB"/>
              </w:rPr>
              <w:t>Sau đó bạn có thể bị bệnh bởi bệnh TB (Lao) hiện đang hoạt động.</w:t>
            </w:r>
            <w:r w:rsidRPr="00EE5A4D">
              <w:rPr>
                <w:rFonts w:ascii="WarnockPro-Light" w:hAnsi="WarnockPro-Light"/>
                <w:szCs w:val="24"/>
              </w:rPr>
              <w:t xml:space="preserve"> </w:t>
            </w:r>
            <w:r w:rsidRPr="00EE5A4D">
              <w:rPr>
                <w:rFonts w:ascii="WarnockPro-Light" w:hAnsi="WarnockPro-Light"/>
                <w:szCs w:val="24"/>
                <w:lang w:val="en-GB"/>
              </w:rPr>
              <w:t>Bạn không thể lây bệnh TB (Lao) từ quần áo, các món ăn, thực phẩm, mùng mền chiếu gối, hoặc đụng chạm về thể chất với một người nào đó bị bệnh TB (Lao) hiện đang hoạt động.</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Anyone can get active TB disease. But you are more likely to get it if you have TB infection and are HIV positive, are a substance abuser, are very young or elderly, or have a condition that weakens</w:t>
            </w:r>
          </w:p>
          <w:p w:rsidR="00687386" w:rsidRPr="00382CF6" w:rsidRDefault="00687386" w:rsidP="00382CF6">
            <w:pPr>
              <w:autoSpaceDE w:val="0"/>
              <w:autoSpaceDN w:val="0"/>
              <w:adjustRightInd w:val="0"/>
              <w:spacing w:after="0" w:line="240" w:lineRule="auto"/>
              <w:rPr>
                <w:rFonts w:ascii="WarnockPro-Light" w:hAnsi="WarnockPro-Light" w:cs="WarnockPro-Light"/>
              </w:rPr>
            </w:pPr>
            <w:proofErr w:type="gramStart"/>
            <w:r w:rsidRPr="00382CF6">
              <w:rPr>
                <w:rFonts w:ascii="WarnockPro-Light" w:hAnsi="WarnockPro-Light" w:cs="WarnockPro-Light"/>
              </w:rPr>
              <w:t>your</w:t>
            </w:r>
            <w:proofErr w:type="gramEnd"/>
            <w:r w:rsidRPr="00382CF6">
              <w:rPr>
                <w:rFonts w:ascii="WarnockPro-Light" w:hAnsi="WarnockPro-Light" w:cs="WarnockPro-Light"/>
              </w:rPr>
              <w:t xml:space="preserve"> immune system, like diabetes or cancer.</w:t>
            </w:r>
          </w:p>
        </w:tc>
        <w:tc>
          <w:tcPr>
            <w:tcW w:w="4788" w:type="dxa"/>
          </w:tcPr>
          <w:p w:rsidR="00687386" w:rsidRPr="00C007F2"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Bất cứ ai cũng có thể bị bệnh TB (lao) hiện đang hoạt động.</w:t>
            </w:r>
            <w:r w:rsidRPr="00EE5A4D">
              <w:rPr>
                <w:rFonts w:ascii="WarnockPro-Light" w:hAnsi="WarnockPro-Light"/>
                <w:szCs w:val="24"/>
              </w:rPr>
              <w:t xml:space="preserve"> </w:t>
            </w:r>
            <w:r w:rsidRPr="00EE5A4D">
              <w:rPr>
                <w:rFonts w:ascii="WarnockPro-Light" w:hAnsi="WarnockPro-Light"/>
                <w:szCs w:val="24"/>
                <w:lang w:val="en-GB"/>
              </w:rPr>
              <w:t>Nhưng bạn rất có thể bị bệnh này nếu bạn bị nhiễm TB (Lao) và có HIV dương tính, là người lạm dụng ma túy, là người rất trẻ hoặc già, hoặc bị một tình trạng làm yếu đi hệ thống miễn nhiễm của bạn</w:t>
            </w:r>
            <w:r w:rsidRPr="00EE5A4D">
              <w:rPr>
                <w:rFonts w:ascii="WarnockPro-Light" w:hAnsi="WarnockPro-Light"/>
                <w:szCs w:val="24"/>
              </w:rPr>
              <w:t xml:space="preserve"> </w:t>
            </w:r>
            <w:r w:rsidRPr="00EE5A4D">
              <w:rPr>
                <w:rFonts w:ascii="WarnockPro-Light" w:hAnsi="WarnockPro-Light"/>
                <w:szCs w:val="24"/>
                <w:lang w:val="en-GB"/>
              </w:rPr>
              <w:t>như bệnh tiểu đường hoặc ung thư.</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VectoraLTStd-Bold" w:hAnsi="VectoraLTStd-Bold" w:cs="VectoraLTStd-Bold"/>
                <w:b/>
                <w:bCs/>
                <w:sz w:val="21"/>
                <w:szCs w:val="21"/>
              </w:rPr>
              <w:t>What are some of the signs and symptoms</w:t>
            </w:r>
          </w:p>
          <w:p w:rsidR="00687386" w:rsidRPr="00382CF6" w:rsidRDefault="00687386" w:rsidP="00382CF6">
            <w:pPr>
              <w:autoSpaceDE w:val="0"/>
              <w:autoSpaceDN w:val="0"/>
              <w:adjustRightInd w:val="0"/>
              <w:spacing w:after="0" w:line="240" w:lineRule="auto"/>
              <w:rPr>
                <w:rFonts w:ascii="WarnockPro-Light" w:hAnsi="WarnockPro-Light" w:cs="WarnockPro-Light"/>
              </w:rPr>
            </w:pPr>
            <w:proofErr w:type="gramStart"/>
            <w:r w:rsidRPr="00382CF6">
              <w:rPr>
                <w:rFonts w:ascii="VectoraLTStd-Bold" w:hAnsi="VectoraLTStd-Bold" w:cs="VectoraLTStd-Bold"/>
                <w:b/>
                <w:bCs/>
                <w:sz w:val="21"/>
                <w:szCs w:val="21"/>
              </w:rPr>
              <w:t>of</w:t>
            </w:r>
            <w:proofErr w:type="gramEnd"/>
            <w:r w:rsidRPr="00382CF6">
              <w:rPr>
                <w:rFonts w:ascii="VectoraLTStd-Bold" w:hAnsi="VectoraLTStd-Bold" w:cs="VectoraLTStd-Bold"/>
                <w:b/>
                <w:bCs/>
                <w:sz w:val="21"/>
                <w:szCs w:val="21"/>
              </w:rPr>
              <w:t xml:space="preserve"> active TB disease?</w:t>
            </w:r>
          </w:p>
        </w:tc>
        <w:tc>
          <w:tcPr>
            <w:tcW w:w="4788" w:type="dxa"/>
          </w:tcPr>
          <w:p w:rsidR="00687386" w:rsidRPr="00EE5A4D" w:rsidRDefault="00687386" w:rsidP="009005C1">
            <w:pPr>
              <w:autoSpaceDE w:val="0"/>
              <w:autoSpaceDN w:val="0"/>
              <w:adjustRightInd w:val="0"/>
              <w:spacing w:after="0" w:line="240" w:lineRule="auto"/>
              <w:rPr>
                <w:rFonts w:ascii="VectoraLTStd-Bold" w:hAnsi="VectoraLTStd-Bold"/>
                <w:b/>
                <w:sz w:val="21"/>
                <w:szCs w:val="24"/>
              </w:rPr>
            </w:pPr>
            <w:r w:rsidRPr="00EE5A4D">
              <w:rPr>
                <w:rFonts w:ascii="VectoraLTStd-Bold" w:hAnsi="VectoraLTStd-Bold"/>
                <w:b/>
                <w:sz w:val="21"/>
                <w:szCs w:val="24"/>
                <w:lang w:val="en-GB"/>
              </w:rPr>
              <w:t xml:space="preserve">Một số dấu hiệu và triệu chứng của </w:t>
            </w:r>
          </w:p>
          <w:p w:rsidR="00687386" w:rsidRPr="00EE5A4D" w:rsidRDefault="00687386" w:rsidP="009005C1">
            <w:pPr>
              <w:autoSpaceDE w:val="0"/>
              <w:autoSpaceDN w:val="0"/>
              <w:adjustRightInd w:val="0"/>
              <w:spacing w:after="0" w:line="240" w:lineRule="auto"/>
              <w:rPr>
                <w:szCs w:val="24"/>
              </w:rPr>
            </w:pPr>
            <w:proofErr w:type="gramStart"/>
            <w:r w:rsidRPr="00EE5A4D">
              <w:rPr>
                <w:rFonts w:ascii="VectoraLTStd-Bold" w:hAnsi="VectoraLTStd-Bold"/>
                <w:b/>
                <w:sz w:val="21"/>
                <w:szCs w:val="24"/>
                <w:lang w:val="en-GB"/>
              </w:rPr>
              <w:t>bệnh</w:t>
            </w:r>
            <w:proofErr w:type="gramEnd"/>
            <w:r w:rsidRPr="00EE5A4D">
              <w:rPr>
                <w:rFonts w:ascii="VectoraLTStd-Bold" w:hAnsi="VectoraLTStd-Bold"/>
                <w:b/>
                <w:sz w:val="21"/>
                <w:szCs w:val="24"/>
                <w:lang w:val="en-GB"/>
              </w:rPr>
              <w:t xml:space="preserve"> TB (Lao) hiện đang hoạt động là gì?</w:t>
            </w:r>
          </w:p>
        </w:tc>
      </w:tr>
      <w:tr w:rsidR="00687386" w:rsidRPr="001F0892"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Bad cough for three</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weeks or more</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Chest pain</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Coughing up blood</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lastRenderedPageBreak/>
              <w:t>• Weakness</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Feeling very tired</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Loss of weight</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without trying</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lastRenderedPageBreak/>
              <w:t>• Ho trầm trọng trong ba tuần trở lên</w:t>
            </w:r>
          </w:p>
          <w:p w:rsidR="00687386" w:rsidRPr="00A92817" w:rsidRDefault="00687386" w:rsidP="009005C1">
            <w:pPr>
              <w:autoSpaceDE w:val="0"/>
              <w:autoSpaceDN w:val="0"/>
              <w:adjustRightInd w:val="0"/>
              <w:spacing w:after="0" w:line="240" w:lineRule="auto"/>
              <w:rPr>
                <w:rFonts w:ascii="WarnockPro-Light" w:hAnsi="WarnockPro-Light"/>
                <w:szCs w:val="24"/>
                <w:lang w:val="es-MX"/>
              </w:rPr>
            </w:pPr>
            <w:r w:rsidRPr="00A92817">
              <w:rPr>
                <w:rFonts w:ascii="WarnockPro-Light" w:hAnsi="WarnockPro-Light"/>
                <w:szCs w:val="24"/>
                <w:lang w:val="es-MX"/>
              </w:rPr>
              <w:t>• Đau ngực</w:t>
            </w:r>
          </w:p>
          <w:p w:rsidR="00687386" w:rsidRPr="00A92817" w:rsidRDefault="00687386" w:rsidP="009005C1">
            <w:pPr>
              <w:autoSpaceDE w:val="0"/>
              <w:autoSpaceDN w:val="0"/>
              <w:adjustRightInd w:val="0"/>
              <w:spacing w:after="0" w:line="240" w:lineRule="auto"/>
              <w:rPr>
                <w:rFonts w:ascii="WarnockPro-Light" w:hAnsi="WarnockPro-Light"/>
                <w:szCs w:val="24"/>
                <w:lang w:val="es-MX"/>
              </w:rPr>
            </w:pPr>
            <w:r w:rsidRPr="00A92817">
              <w:rPr>
                <w:rFonts w:ascii="WarnockPro-Light" w:hAnsi="WarnockPro-Light"/>
                <w:szCs w:val="24"/>
                <w:lang w:val="es-MX"/>
              </w:rPr>
              <w:t>• Ho ra máu</w:t>
            </w:r>
          </w:p>
          <w:p w:rsidR="00687386" w:rsidRPr="00A92817" w:rsidRDefault="00687386" w:rsidP="009005C1">
            <w:pPr>
              <w:autoSpaceDE w:val="0"/>
              <w:autoSpaceDN w:val="0"/>
              <w:adjustRightInd w:val="0"/>
              <w:spacing w:after="0" w:line="240" w:lineRule="auto"/>
              <w:rPr>
                <w:rFonts w:ascii="WarnockPro-Light" w:hAnsi="WarnockPro-Light"/>
                <w:szCs w:val="24"/>
                <w:lang w:val="es-MX"/>
              </w:rPr>
            </w:pPr>
            <w:r w:rsidRPr="00A92817">
              <w:rPr>
                <w:rFonts w:ascii="WarnockPro-Light" w:hAnsi="WarnockPro-Light"/>
                <w:szCs w:val="24"/>
                <w:lang w:val="es-MX"/>
              </w:rPr>
              <w:t>• Suy nhược</w:t>
            </w:r>
          </w:p>
          <w:p w:rsidR="00687386" w:rsidRPr="00A92817" w:rsidRDefault="00687386" w:rsidP="009005C1">
            <w:pPr>
              <w:autoSpaceDE w:val="0"/>
              <w:autoSpaceDN w:val="0"/>
              <w:adjustRightInd w:val="0"/>
              <w:spacing w:after="0" w:line="240" w:lineRule="auto"/>
              <w:rPr>
                <w:rFonts w:ascii="WarnockPro-Light" w:hAnsi="WarnockPro-Light"/>
                <w:szCs w:val="24"/>
                <w:lang w:val="es-MX"/>
              </w:rPr>
            </w:pPr>
            <w:r w:rsidRPr="00A92817">
              <w:rPr>
                <w:rFonts w:ascii="WarnockPro-Light" w:hAnsi="WarnockPro-Light"/>
                <w:szCs w:val="24"/>
                <w:lang w:val="es-MX"/>
              </w:rPr>
              <w:lastRenderedPageBreak/>
              <w:t xml:space="preserve">• Cảm thấy rất mệt mỏi </w:t>
            </w:r>
          </w:p>
          <w:p w:rsidR="00687386" w:rsidRPr="00A92817" w:rsidRDefault="00687386" w:rsidP="009005C1">
            <w:pPr>
              <w:autoSpaceDE w:val="0"/>
              <w:autoSpaceDN w:val="0"/>
              <w:adjustRightInd w:val="0"/>
              <w:spacing w:after="0" w:line="240" w:lineRule="auto"/>
              <w:rPr>
                <w:rFonts w:ascii="WarnockPro-Light" w:hAnsi="WarnockPro-Light"/>
                <w:szCs w:val="24"/>
                <w:lang w:val="es-MX"/>
              </w:rPr>
            </w:pPr>
            <w:r w:rsidRPr="00A92817">
              <w:rPr>
                <w:rFonts w:ascii="WarnockPro-Light" w:hAnsi="WarnockPro-Light"/>
                <w:szCs w:val="24"/>
                <w:lang w:val="es-MX"/>
              </w:rPr>
              <w:t>• Bị sụt cân ngoài sự mong muốn</w:t>
            </w:r>
          </w:p>
          <w:p w:rsidR="00687386" w:rsidRPr="00A92817" w:rsidRDefault="00687386" w:rsidP="009005C1">
            <w:pPr>
              <w:autoSpaceDE w:val="0"/>
              <w:autoSpaceDN w:val="0"/>
              <w:adjustRightInd w:val="0"/>
              <w:spacing w:after="0" w:line="240" w:lineRule="auto"/>
              <w:rPr>
                <w:rFonts w:ascii="VectoraLTStd-Bold" w:hAnsi="VectoraLTStd-Bold"/>
                <w:b/>
                <w:sz w:val="21"/>
                <w:szCs w:val="24"/>
                <w:lang w:val="es-MX"/>
              </w:rPr>
            </w:pP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lastRenderedPageBreak/>
              <w:t>• Loss of appetite</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Chills and fever</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Sweating at night</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Positive TB skin test (usually)</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Abnormal chest X-ray (usually)</w:t>
            </w:r>
          </w:p>
        </w:tc>
        <w:tc>
          <w:tcPr>
            <w:tcW w:w="4788" w:type="dxa"/>
          </w:tcPr>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Ăn mất ngon</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Bị ớn lạnh và lên cơn sốt</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Đổ mồ hôi ban đêm</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Thử TB (Lao) trên da dương tính (thường là như vậy)</w:t>
            </w:r>
          </w:p>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 Chụp quang tuyến X thấy có sự bất thường (thường là như vậy)</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VectoraLTStd-Bold" w:hAnsi="VectoraLTStd-Bold" w:cs="VectoraLTStd-Bold"/>
                <w:b/>
                <w:bCs/>
                <w:sz w:val="21"/>
                <w:szCs w:val="21"/>
              </w:rPr>
              <w:t>How is active TB disease treated?</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TB germs are very strong, so it may take a long time for them to die. That is why you need to take all of your medicines, as directed by your health care provider, to treat active TB disease.</w:t>
            </w:r>
          </w:p>
          <w:p w:rsidR="00687386" w:rsidRPr="00382CF6" w:rsidRDefault="00687386" w:rsidP="00382CF6">
            <w:pPr>
              <w:autoSpaceDE w:val="0"/>
              <w:autoSpaceDN w:val="0"/>
              <w:adjustRightInd w:val="0"/>
              <w:spacing w:after="0" w:line="240" w:lineRule="auto"/>
              <w:rPr>
                <w:rFonts w:ascii="WarnockPro-Light" w:hAnsi="WarnockPro-Light" w:cs="WarnockPro-Light"/>
              </w:rPr>
            </w:pPr>
          </w:p>
        </w:tc>
        <w:tc>
          <w:tcPr>
            <w:tcW w:w="4788" w:type="dxa"/>
          </w:tcPr>
          <w:p w:rsidR="00687386" w:rsidRPr="00EE5A4D" w:rsidRDefault="00687386" w:rsidP="009005C1">
            <w:pPr>
              <w:autoSpaceDE w:val="0"/>
              <w:autoSpaceDN w:val="0"/>
              <w:adjustRightInd w:val="0"/>
              <w:spacing w:after="0" w:line="240" w:lineRule="auto"/>
              <w:rPr>
                <w:rFonts w:ascii="VectoraLTStd-Bold" w:hAnsi="VectoraLTStd-Bold"/>
                <w:b/>
                <w:sz w:val="21"/>
                <w:szCs w:val="24"/>
              </w:rPr>
            </w:pPr>
            <w:r w:rsidRPr="00EE5A4D">
              <w:rPr>
                <w:rFonts w:ascii="VectoraLTStd-Bold" w:hAnsi="VectoraLTStd-Bold"/>
                <w:b/>
                <w:sz w:val="21"/>
                <w:szCs w:val="24"/>
                <w:lang w:val="en-GB"/>
              </w:rPr>
              <w:t>Bệnh TB (Lao) hiện đang hoạt động được điều trị như thế nào?</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Vi trùng TB (Lao) rất mạnh, vì thế có thể cần một thời gian lâu chúng mới bị tiêu diệt.</w:t>
            </w:r>
            <w:r w:rsidRPr="00EE5A4D">
              <w:rPr>
                <w:rFonts w:ascii="WarnockPro-Light" w:hAnsi="WarnockPro-Light"/>
                <w:szCs w:val="24"/>
              </w:rPr>
              <w:t xml:space="preserve"> </w:t>
            </w:r>
            <w:r w:rsidRPr="00EE5A4D">
              <w:rPr>
                <w:rFonts w:ascii="WarnockPro-Light" w:hAnsi="WarnockPro-Light"/>
                <w:szCs w:val="24"/>
                <w:lang w:val="en-GB"/>
              </w:rPr>
              <w:t>Đó là lý do tại sao bạn cần dùng tất cả thuốc men của bạn, theo chỉ dẫn của nhân viên y tế của bạn, để điều trị bệnh TB (Lao) hiện đang hoạt động.</w:t>
            </w:r>
          </w:p>
          <w:p w:rsidR="00687386" w:rsidRPr="00EE5A4D" w:rsidRDefault="00687386" w:rsidP="009005C1">
            <w:pPr>
              <w:autoSpaceDE w:val="0"/>
              <w:autoSpaceDN w:val="0"/>
              <w:adjustRightInd w:val="0"/>
              <w:spacing w:after="0" w:line="240" w:lineRule="auto"/>
              <w:rPr>
                <w:rFonts w:ascii="WarnockPro-Light" w:hAnsi="WarnockPro-Light"/>
                <w:szCs w:val="24"/>
              </w:rPr>
            </w:pP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WarnockPro-Light" w:hAnsi="WarnockPro-Light" w:cs="WarnockPro-Light"/>
              </w:rPr>
              <w:t>You will start off with many kinds of TB medicines, which you will need to take for at least six months.</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Bạn sẽ bắt đầu bằng nhiều loại thuốc TB (Lao), mà bạn sẽ cần dùng trong ít nhất sáu tháng.</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VectoraLTStd-Bold" w:hAnsi="VectoraLTStd-Bold" w:cs="VectoraLTStd-Bold"/>
                <w:b/>
                <w:bCs/>
                <w:sz w:val="21"/>
                <w:szCs w:val="21"/>
              </w:rPr>
              <w:t>What are some of the possible side effects of</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VectoraLTStd-Bold" w:hAnsi="VectoraLTStd-Bold" w:cs="VectoraLTStd-Bold"/>
                <w:b/>
                <w:bCs/>
                <w:sz w:val="21"/>
                <w:szCs w:val="21"/>
              </w:rPr>
              <w:t>TB medicines?</w:t>
            </w:r>
          </w:p>
        </w:tc>
        <w:tc>
          <w:tcPr>
            <w:tcW w:w="4788" w:type="dxa"/>
          </w:tcPr>
          <w:p w:rsidR="00687386" w:rsidRPr="00EE5A4D" w:rsidRDefault="00687386" w:rsidP="009005C1">
            <w:pPr>
              <w:autoSpaceDE w:val="0"/>
              <w:autoSpaceDN w:val="0"/>
              <w:adjustRightInd w:val="0"/>
              <w:spacing w:after="0" w:line="240" w:lineRule="auto"/>
              <w:rPr>
                <w:rFonts w:ascii="VectoraLTStd-Bold" w:hAnsi="VectoraLTStd-Bold"/>
                <w:b/>
                <w:sz w:val="21"/>
                <w:szCs w:val="24"/>
              </w:rPr>
            </w:pPr>
            <w:r w:rsidRPr="00EE5A4D">
              <w:rPr>
                <w:rFonts w:ascii="VectoraLTStd-Bold" w:hAnsi="VectoraLTStd-Bold"/>
                <w:b/>
                <w:sz w:val="21"/>
                <w:szCs w:val="24"/>
                <w:lang w:val="en-GB"/>
              </w:rPr>
              <w:t xml:space="preserve">Một số phản ứng có thể xảy ra của thuốc </w:t>
            </w:r>
          </w:p>
          <w:p w:rsidR="00687386" w:rsidRPr="00EE5A4D" w:rsidRDefault="00687386" w:rsidP="009005C1">
            <w:pPr>
              <w:autoSpaceDE w:val="0"/>
              <w:autoSpaceDN w:val="0"/>
              <w:adjustRightInd w:val="0"/>
              <w:spacing w:after="0" w:line="240" w:lineRule="auto"/>
              <w:rPr>
                <w:szCs w:val="24"/>
              </w:rPr>
            </w:pPr>
            <w:proofErr w:type="gramStart"/>
            <w:r w:rsidRPr="00EE5A4D">
              <w:rPr>
                <w:rFonts w:ascii="VectoraLTStd-Bold" w:hAnsi="VectoraLTStd-Bold"/>
                <w:b/>
                <w:sz w:val="21"/>
                <w:szCs w:val="24"/>
                <w:lang w:val="en-GB"/>
              </w:rPr>
              <w:t>trị</w:t>
            </w:r>
            <w:proofErr w:type="gramEnd"/>
            <w:r w:rsidRPr="00EE5A4D">
              <w:rPr>
                <w:rFonts w:ascii="VectoraLTStd-Bold" w:hAnsi="VectoraLTStd-Bold"/>
                <w:b/>
                <w:sz w:val="21"/>
                <w:szCs w:val="24"/>
                <w:lang w:val="en-GB"/>
              </w:rPr>
              <w:t xml:space="preserve"> bệnh TB (Lao) là gì?</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Although side effects are rare with these pills, they may include the following:</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p>
        </w:tc>
        <w:tc>
          <w:tcPr>
            <w:tcW w:w="4788" w:type="dxa"/>
          </w:tcPr>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Mặc dù các phản ứng phụ hiếm khi xảy ra đối với các thuốc viên này, chúng có thể bao gồm những điều sau:</w:t>
            </w:r>
          </w:p>
          <w:p w:rsidR="00687386" w:rsidRPr="00EE5A4D" w:rsidRDefault="00687386" w:rsidP="009005C1">
            <w:pPr>
              <w:autoSpaceDE w:val="0"/>
              <w:autoSpaceDN w:val="0"/>
              <w:adjustRightInd w:val="0"/>
              <w:spacing w:after="0" w:line="240" w:lineRule="auto"/>
              <w:rPr>
                <w:rFonts w:ascii="VectoraLTStd-Bold" w:hAnsi="VectoraLTStd-Bold"/>
                <w:b/>
                <w:sz w:val="21"/>
                <w:szCs w:val="24"/>
              </w:rPr>
            </w:pP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Continued loss of appetite</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Always feeling tired for</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no reason</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Feeling dizzy or sleepy</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Yellow eyeballs</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Yellow skin</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Rash, itching</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WarnockPro-Light" w:hAnsi="WarnockPro-Light" w:cs="WarnockPro-Light"/>
              </w:rPr>
              <w:t>• High fever</w:t>
            </w:r>
          </w:p>
        </w:tc>
        <w:tc>
          <w:tcPr>
            <w:tcW w:w="4788" w:type="dxa"/>
          </w:tcPr>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Tiếp tục ăn mất ngon</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Luôn luôn cảm thấy mệt mỏi mà không rõ nguyên do</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Cảm thấy chóng mặt và buồn ngủ</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Cầu mắt có màu vàng</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Da vàng</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Nổi mẩn, ngứa</w:t>
            </w:r>
          </w:p>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 Sốt cao</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Blurred vision</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Unusual pain in hands,</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feet, joints</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Headache</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Nausea and/or vomiting</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Any other unusual symptoms</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Dark-colored urine (the color</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of coffee or tea)</w:t>
            </w:r>
          </w:p>
        </w:tc>
        <w:tc>
          <w:tcPr>
            <w:tcW w:w="4788" w:type="dxa"/>
          </w:tcPr>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Nhìn thấy mờ</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Bị đau bất thường nơi bàn tay, bàn chân, khớp xương</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Nhức đầu</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Buồn nôn và/hoặc ói mửa</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Bất cứ các triệu chứng bất thường nào khác</w:t>
            </w:r>
          </w:p>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 Nước tiểu có màu sẫm (màu cà phê hoặc trà)</w:t>
            </w:r>
          </w:p>
        </w:tc>
      </w:tr>
      <w:tr w:rsidR="00687386" w:rsidRPr="00382CF6" w:rsidTr="00687386">
        <w:tc>
          <w:tcPr>
            <w:tcW w:w="4788" w:type="dxa"/>
          </w:tcPr>
          <w:p w:rsidR="00687386" w:rsidRPr="00A92817" w:rsidRDefault="00687386" w:rsidP="00382CF6">
            <w:pPr>
              <w:autoSpaceDE w:val="0"/>
              <w:autoSpaceDN w:val="0"/>
              <w:adjustRightInd w:val="0"/>
              <w:spacing w:after="0" w:line="240" w:lineRule="auto"/>
              <w:rPr>
                <w:rFonts w:ascii="WarnockPro-Light" w:hAnsi="WarnockPro-Light" w:cs="WarnockPro-Light"/>
                <w:color w:val="000000" w:themeColor="text1"/>
              </w:rPr>
            </w:pPr>
            <w:r w:rsidRPr="00A92817">
              <w:rPr>
                <w:rFonts w:ascii="VectoraLTStd-Roman" w:hAnsi="VectoraLTStd-Roman" w:cs="VectoraLTStd-Roman"/>
                <w:color w:val="000000" w:themeColor="text1"/>
                <w:sz w:val="24"/>
                <w:szCs w:val="24"/>
              </w:rPr>
              <w:t>If you have any of these side effects, immediately tell your doctor, nurse, or trained health worker from the Department of Public Health.</w:t>
            </w:r>
          </w:p>
        </w:tc>
        <w:tc>
          <w:tcPr>
            <w:tcW w:w="4788" w:type="dxa"/>
          </w:tcPr>
          <w:p w:rsidR="00687386" w:rsidRPr="00A92817" w:rsidRDefault="00687386" w:rsidP="009005C1">
            <w:pPr>
              <w:autoSpaceDE w:val="0"/>
              <w:autoSpaceDN w:val="0"/>
              <w:adjustRightInd w:val="0"/>
              <w:spacing w:after="0" w:line="240" w:lineRule="auto"/>
              <w:rPr>
                <w:color w:val="000000" w:themeColor="text1"/>
                <w:szCs w:val="24"/>
              </w:rPr>
            </w:pPr>
            <w:r w:rsidRPr="00A92817">
              <w:rPr>
                <w:rFonts w:ascii="VectoraLTStd-Roman" w:hAnsi="VectoraLTStd-Roman"/>
                <w:color w:val="000000" w:themeColor="text1"/>
                <w:sz w:val="24"/>
                <w:szCs w:val="24"/>
                <w:lang w:val="en-GB"/>
              </w:rPr>
              <w:t>Nếu bạn có bất cứ các phản ứng phụ nào trong số này, hãy lập tức cho bác sĩ, y tá, hoặc nhân viên y tế đã được đào tạo của Sở Y Tế Công Cộng biết.</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VectoraLTStd-Roman" w:hAnsi="VectoraLTStd-Roman" w:cs="VectoraLTStd-Roman"/>
                <w:color w:val="25418F"/>
                <w:sz w:val="24"/>
                <w:szCs w:val="24"/>
              </w:rPr>
            </w:pPr>
            <w:r w:rsidRPr="00382CF6">
              <w:rPr>
                <w:rFonts w:ascii="WarnockPro-Light" w:hAnsi="WarnockPro-Light" w:cs="WarnockPro-Light"/>
              </w:rPr>
              <w:t xml:space="preserve">Note: If taking Rifampin, it is common for your </w:t>
            </w:r>
            <w:r w:rsidRPr="00382CF6">
              <w:rPr>
                <w:rFonts w:ascii="WarnockPro-Light" w:hAnsi="WarnockPro-Light" w:cs="WarnockPro-Light"/>
              </w:rPr>
              <w:lastRenderedPageBreak/>
              <w:t>bodily fluids (i.e., urine, sweat, and tears) to turn orange or red. This may stain your contact lenses, but is not harmful to you.</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lastRenderedPageBreak/>
              <w:t>Ghi chú:</w:t>
            </w:r>
            <w:r w:rsidRPr="00EE5A4D">
              <w:rPr>
                <w:rFonts w:ascii="WarnockPro-Light" w:hAnsi="WarnockPro-Light"/>
                <w:szCs w:val="24"/>
              </w:rPr>
              <w:t xml:space="preserve"> </w:t>
            </w:r>
            <w:r w:rsidRPr="00EE5A4D">
              <w:rPr>
                <w:rFonts w:ascii="WarnockPro-Light" w:hAnsi="WarnockPro-Light"/>
                <w:szCs w:val="24"/>
                <w:lang w:val="en-GB"/>
              </w:rPr>
              <w:t xml:space="preserve">Nếu dùng Rifampin, thường thì dịch cơ </w:t>
            </w:r>
            <w:r w:rsidRPr="00EE5A4D">
              <w:rPr>
                <w:rFonts w:ascii="WarnockPro-Light" w:hAnsi="WarnockPro-Light"/>
                <w:szCs w:val="24"/>
                <w:lang w:val="en-GB"/>
              </w:rPr>
              <w:lastRenderedPageBreak/>
              <w:t>thể của bạn (thí dụ, nước tiểu, mồ hôi, và nước mắt) chuyển sang màu cam hoặc màu đỏ.</w:t>
            </w:r>
            <w:r w:rsidRPr="00EE5A4D">
              <w:rPr>
                <w:rFonts w:ascii="WarnockPro-Light" w:hAnsi="WarnockPro-Light"/>
                <w:szCs w:val="24"/>
              </w:rPr>
              <w:t xml:space="preserve"> </w:t>
            </w:r>
            <w:r w:rsidRPr="00EE5A4D">
              <w:rPr>
                <w:rFonts w:ascii="WarnockPro-Light" w:hAnsi="WarnockPro-Light"/>
                <w:szCs w:val="24"/>
                <w:lang w:val="en-GB"/>
              </w:rPr>
              <w:t>Việc này có thể làm cho kính dán sát tròng mắt của bạn bị nhuộm màu, nhưng không có hại cho bạn.</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VectoraLTStd-Bold" w:hAnsi="VectoraLTStd-Bold" w:cs="VectoraLTStd-Bold"/>
                <w:b/>
                <w:bCs/>
                <w:sz w:val="21"/>
                <w:szCs w:val="21"/>
              </w:rPr>
              <w:lastRenderedPageBreak/>
              <w:t>What happens if I don’t take the pills as prescribed?</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VectoraLTStd-Bold" w:hAnsi="VectoraLTStd-Bold"/>
                <w:b/>
                <w:sz w:val="21"/>
                <w:szCs w:val="24"/>
                <w:lang w:val="en-GB"/>
              </w:rPr>
              <w:t>Điều gì xảy ra nếu tôi không dùng thuốc viên như đã chỉ dẫn?</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You can stay sick for a longer time.</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You can pass TB germs to others.</w:t>
            </w:r>
          </w:p>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 Your TB germs can become resistant to the medicine you take.</w:t>
            </w:r>
          </w:p>
          <w:p w:rsidR="00687386" w:rsidRPr="00382CF6" w:rsidRDefault="00687386" w:rsidP="00382CF6">
            <w:pPr>
              <w:autoSpaceDE w:val="0"/>
              <w:autoSpaceDN w:val="0"/>
              <w:adjustRightInd w:val="0"/>
              <w:spacing w:after="0" w:line="240" w:lineRule="auto"/>
              <w:rPr>
                <w:rFonts w:ascii="VectoraLTStd-Bold" w:hAnsi="VectoraLTStd-Bold" w:cs="VectoraLTStd-Bold"/>
                <w:b/>
                <w:bCs/>
                <w:sz w:val="21"/>
                <w:szCs w:val="21"/>
              </w:rPr>
            </w:pPr>
            <w:r w:rsidRPr="00382CF6">
              <w:rPr>
                <w:rFonts w:ascii="WarnockPro-Light" w:hAnsi="WarnockPro-Light" w:cs="WarnockPro-Light"/>
              </w:rPr>
              <w:t>This is very difficult to treat and can take much longer to cure (up to 24 months).</w:t>
            </w:r>
          </w:p>
        </w:tc>
        <w:tc>
          <w:tcPr>
            <w:tcW w:w="4788" w:type="dxa"/>
          </w:tcPr>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Bạn có thể vẫn bị bệnh trong một thời gian lâu hơn.</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Bạn có thể truyền vi trùng TB (Lao) cho những người khác.</w:t>
            </w:r>
          </w:p>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 Vi trùng TB (Lao) của bạn có thể trở nên kháng thuốc mà bạn dùng.</w:t>
            </w:r>
          </w:p>
          <w:p w:rsidR="00687386" w:rsidRPr="00EE5A4D" w:rsidRDefault="00687386" w:rsidP="009005C1">
            <w:pPr>
              <w:autoSpaceDE w:val="0"/>
              <w:autoSpaceDN w:val="0"/>
              <w:adjustRightInd w:val="0"/>
              <w:spacing w:after="0" w:line="240" w:lineRule="auto"/>
              <w:rPr>
                <w:szCs w:val="24"/>
              </w:rPr>
            </w:pPr>
            <w:r w:rsidRPr="00EE5A4D">
              <w:rPr>
                <w:rFonts w:ascii="WarnockPro-Light" w:hAnsi="WarnockPro-Light"/>
                <w:szCs w:val="24"/>
                <w:lang w:val="en-GB"/>
              </w:rPr>
              <w:t>Như vậy rất khó điều trị và có thể cần một thời gian lâu hơn để chữa khỏi (lên đến 24 tháng).</w:t>
            </w: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Light" w:hAnsi="WarnockPro-Light" w:cs="WarnockPro-Light"/>
              </w:rPr>
              <w:t>To cure you of TB disease, your doctor recommends that you get your medication through Directly Observed Therapy, or DOT.</w:t>
            </w:r>
          </w:p>
          <w:p w:rsidR="00687386" w:rsidRPr="00382CF6" w:rsidRDefault="00687386" w:rsidP="00382CF6">
            <w:pPr>
              <w:autoSpaceDE w:val="0"/>
              <w:autoSpaceDN w:val="0"/>
              <w:adjustRightInd w:val="0"/>
              <w:spacing w:after="0" w:line="240" w:lineRule="auto"/>
              <w:rPr>
                <w:rFonts w:ascii="WarnockPro-Light" w:hAnsi="WarnockPro-Light" w:cs="WarnockPro-Light"/>
              </w:rPr>
            </w:pPr>
          </w:p>
        </w:tc>
        <w:tc>
          <w:tcPr>
            <w:tcW w:w="4788" w:type="dxa"/>
          </w:tcPr>
          <w:p w:rsidR="00687386" w:rsidRPr="00EE5A4D" w:rsidRDefault="00687386" w:rsidP="009005C1">
            <w:pPr>
              <w:autoSpaceDE w:val="0"/>
              <w:autoSpaceDN w:val="0"/>
              <w:adjustRightInd w:val="0"/>
              <w:spacing w:after="0" w:line="240" w:lineRule="auto"/>
              <w:rPr>
                <w:rFonts w:ascii="WarnockPro-Light" w:hAnsi="WarnockPro-Light"/>
                <w:szCs w:val="24"/>
              </w:rPr>
            </w:pPr>
            <w:r w:rsidRPr="00EE5A4D">
              <w:rPr>
                <w:rFonts w:ascii="WarnockPro-Light" w:hAnsi="WarnockPro-Light"/>
                <w:szCs w:val="24"/>
                <w:lang w:val="en-GB"/>
              </w:rPr>
              <w:t>Để điều trị bệnh TB (Lao), bác sĩ có thể đề nghị là bạn lấy thuốc thẳng từ chương trình Liệu Pháp Quan Sát Trực Tiếp, hoặc DOT.</w:t>
            </w:r>
          </w:p>
          <w:p w:rsidR="00687386" w:rsidRPr="00EE5A4D" w:rsidRDefault="00687386" w:rsidP="009005C1">
            <w:pPr>
              <w:autoSpaceDE w:val="0"/>
              <w:autoSpaceDN w:val="0"/>
              <w:adjustRightInd w:val="0"/>
              <w:spacing w:after="0" w:line="240" w:lineRule="auto"/>
              <w:rPr>
                <w:rFonts w:ascii="WarnockPro-Light" w:hAnsi="WarnockPro-Light"/>
                <w:szCs w:val="24"/>
              </w:rPr>
            </w:pPr>
          </w:p>
        </w:tc>
      </w:tr>
      <w:tr w:rsidR="00687386" w:rsidRPr="00382CF6" w:rsidTr="00687386">
        <w:tc>
          <w:tcPr>
            <w:tcW w:w="4788" w:type="dxa"/>
          </w:tcPr>
          <w:p w:rsidR="00687386" w:rsidRPr="00382CF6" w:rsidRDefault="00687386" w:rsidP="00382CF6">
            <w:pPr>
              <w:autoSpaceDE w:val="0"/>
              <w:autoSpaceDN w:val="0"/>
              <w:adjustRightInd w:val="0"/>
              <w:spacing w:after="0" w:line="240" w:lineRule="auto"/>
              <w:rPr>
                <w:rFonts w:ascii="WarnockPro-Light" w:hAnsi="WarnockPro-Light" w:cs="WarnockPro-Light"/>
              </w:rPr>
            </w:pPr>
            <w:r w:rsidRPr="00382CF6">
              <w:rPr>
                <w:rFonts w:ascii="WarnockPro-Bold" w:hAnsi="WarnockPro-Bold" w:cs="WarnockPro-Bold"/>
                <w:b/>
                <w:bCs/>
              </w:rPr>
              <w:t>DOT is a special service given only by the Department of Public Health.</w:t>
            </w:r>
          </w:p>
        </w:tc>
        <w:tc>
          <w:tcPr>
            <w:tcW w:w="4788" w:type="dxa"/>
          </w:tcPr>
          <w:p w:rsidR="00687386" w:rsidRPr="00EE5A4D" w:rsidRDefault="00687386" w:rsidP="009005C1">
            <w:pPr>
              <w:autoSpaceDE w:val="0"/>
              <w:autoSpaceDN w:val="0"/>
              <w:adjustRightInd w:val="0"/>
              <w:spacing w:after="0" w:line="240" w:lineRule="auto"/>
              <w:rPr>
                <w:szCs w:val="24"/>
              </w:rPr>
            </w:pPr>
            <w:r w:rsidRPr="00EE5A4D">
              <w:rPr>
                <w:rFonts w:ascii="WarnockPro-Bold" w:hAnsi="WarnockPro-Bold"/>
                <w:b/>
                <w:szCs w:val="24"/>
                <w:lang w:val="en-GB"/>
              </w:rPr>
              <w:t>DOT là một dịch vụ đặc biệt của Sở Y Tế Công Cộng.</w:t>
            </w:r>
          </w:p>
        </w:tc>
      </w:tr>
    </w:tbl>
    <w:p w:rsidR="006A1D0E" w:rsidRDefault="006A1D0E"/>
    <w:sectPr w:rsidR="006A1D0E" w:rsidSect="006A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ctoraLTStd-Bold">
    <w:panose1 w:val="00000000000000000000"/>
    <w:charset w:val="00"/>
    <w:family w:val="swiss"/>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VectoraLTStd-Roman">
    <w:panose1 w:val="00000000000000000000"/>
    <w:charset w:val="00"/>
    <w:family w:val="swiss"/>
    <w:notTrueType/>
    <w:pitch w:val="default"/>
    <w:sig w:usb0="00000003" w:usb1="00000000" w:usb2="00000000" w:usb3="00000000" w:csb0="00000001" w:csb1="00000000"/>
  </w:font>
  <w:font w:name="Warnock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A7B"/>
    <w:rsid w:val="000045A1"/>
    <w:rsid w:val="0000480B"/>
    <w:rsid w:val="00006594"/>
    <w:rsid w:val="000103C1"/>
    <w:rsid w:val="00012705"/>
    <w:rsid w:val="000163EF"/>
    <w:rsid w:val="00021B56"/>
    <w:rsid w:val="000221EC"/>
    <w:rsid w:val="000237FE"/>
    <w:rsid w:val="00033CF6"/>
    <w:rsid w:val="000367CC"/>
    <w:rsid w:val="00047A7E"/>
    <w:rsid w:val="0005200B"/>
    <w:rsid w:val="000521DE"/>
    <w:rsid w:val="00056B78"/>
    <w:rsid w:val="000651AD"/>
    <w:rsid w:val="0006690E"/>
    <w:rsid w:val="00067255"/>
    <w:rsid w:val="00067A6A"/>
    <w:rsid w:val="00070D5B"/>
    <w:rsid w:val="00072F3F"/>
    <w:rsid w:val="00075934"/>
    <w:rsid w:val="00077E23"/>
    <w:rsid w:val="00086481"/>
    <w:rsid w:val="00087391"/>
    <w:rsid w:val="00090E14"/>
    <w:rsid w:val="00091ACD"/>
    <w:rsid w:val="00092B98"/>
    <w:rsid w:val="00097DDE"/>
    <w:rsid w:val="000A305B"/>
    <w:rsid w:val="000C052A"/>
    <w:rsid w:val="000C17A3"/>
    <w:rsid w:val="000C1BCD"/>
    <w:rsid w:val="000C1C90"/>
    <w:rsid w:val="000C3481"/>
    <w:rsid w:val="000D63F3"/>
    <w:rsid w:val="000E16C5"/>
    <w:rsid w:val="000E38F3"/>
    <w:rsid w:val="000E4977"/>
    <w:rsid w:val="000F2275"/>
    <w:rsid w:val="000F2952"/>
    <w:rsid w:val="000F4935"/>
    <w:rsid w:val="000F7D52"/>
    <w:rsid w:val="0010544F"/>
    <w:rsid w:val="00111484"/>
    <w:rsid w:val="00111645"/>
    <w:rsid w:val="00112A43"/>
    <w:rsid w:val="0011614D"/>
    <w:rsid w:val="00117586"/>
    <w:rsid w:val="001204C1"/>
    <w:rsid w:val="0012257C"/>
    <w:rsid w:val="00124DEF"/>
    <w:rsid w:val="00126CB7"/>
    <w:rsid w:val="00132C63"/>
    <w:rsid w:val="00137A49"/>
    <w:rsid w:val="00144B4D"/>
    <w:rsid w:val="00146777"/>
    <w:rsid w:val="00156C83"/>
    <w:rsid w:val="001602B9"/>
    <w:rsid w:val="001625F2"/>
    <w:rsid w:val="0016528A"/>
    <w:rsid w:val="001659FF"/>
    <w:rsid w:val="00165D8E"/>
    <w:rsid w:val="00173CB6"/>
    <w:rsid w:val="001777D1"/>
    <w:rsid w:val="001923DE"/>
    <w:rsid w:val="00192DF6"/>
    <w:rsid w:val="00193D25"/>
    <w:rsid w:val="00193E2B"/>
    <w:rsid w:val="001944B2"/>
    <w:rsid w:val="00196B5C"/>
    <w:rsid w:val="001A1A26"/>
    <w:rsid w:val="001A2FC8"/>
    <w:rsid w:val="001A3A04"/>
    <w:rsid w:val="001A6D32"/>
    <w:rsid w:val="001A7313"/>
    <w:rsid w:val="001B0010"/>
    <w:rsid w:val="001B34D3"/>
    <w:rsid w:val="001B76D2"/>
    <w:rsid w:val="001C4483"/>
    <w:rsid w:val="001C73B9"/>
    <w:rsid w:val="001D637A"/>
    <w:rsid w:val="001D7670"/>
    <w:rsid w:val="001E1E44"/>
    <w:rsid w:val="001E45F3"/>
    <w:rsid w:val="001F0892"/>
    <w:rsid w:val="001F158D"/>
    <w:rsid w:val="001F1B48"/>
    <w:rsid w:val="001F34A5"/>
    <w:rsid w:val="00212494"/>
    <w:rsid w:val="00221853"/>
    <w:rsid w:val="00227AD5"/>
    <w:rsid w:val="00227EE7"/>
    <w:rsid w:val="0024031F"/>
    <w:rsid w:val="00246DBE"/>
    <w:rsid w:val="00247B94"/>
    <w:rsid w:val="00257568"/>
    <w:rsid w:val="002619EB"/>
    <w:rsid w:val="0026519C"/>
    <w:rsid w:val="00272A97"/>
    <w:rsid w:val="00276459"/>
    <w:rsid w:val="002800D4"/>
    <w:rsid w:val="00290078"/>
    <w:rsid w:val="0029017F"/>
    <w:rsid w:val="00292F30"/>
    <w:rsid w:val="00295C00"/>
    <w:rsid w:val="002A1765"/>
    <w:rsid w:val="002A33B5"/>
    <w:rsid w:val="002A38C6"/>
    <w:rsid w:val="002A62ED"/>
    <w:rsid w:val="002B291F"/>
    <w:rsid w:val="002B31B2"/>
    <w:rsid w:val="002B34E9"/>
    <w:rsid w:val="002B5524"/>
    <w:rsid w:val="002B552A"/>
    <w:rsid w:val="002B6ED9"/>
    <w:rsid w:val="002C2378"/>
    <w:rsid w:val="002C248F"/>
    <w:rsid w:val="002C3E19"/>
    <w:rsid w:val="002C452F"/>
    <w:rsid w:val="002C73BE"/>
    <w:rsid w:val="002E0097"/>
    <w:rsid w:val="002E0F92"/>
    <w:rsid w:val="002E2E88"/>
    <w:rsid w:val="002E3AC9"/>
    <w:rsid w:val="002F1010"/>
    <w:rsid w:val="002F16F6"/>
    <w:rsid w:val="002F3A23"/>
    <w:rsid w:val="002F3F7C"/>
    <w:rsid w:val="00300956"/>
    <w:rsid w:val="0030260F"/>
    <w:rsid w:val="00302F65"/>
    <w:rsid w:val="003051B8"/>
    <w:rsid w:val="00306A81"/>
    <w:rsid w:val="00307C5C"/>
    <w:rsid w:val="00311BBA"/>
    <w:rsid w:val="00311D49"/>
    <w:rsid w:val="0031378D"/>
    <w:rsid w:val="00314266"/>
    <w:rsid w:val="00323C0D"/>
    <w:rsid w:val="00324C8D"/>
    <w:rsid w:val="0032695F"/>
    <w:rsid w:val="003272EB"/>
    <w:rsid w:val="003369AF"/>
    <w:rsid w:val="00337BCC"/>
    <w:rsid w:val="0034095D"/>
    <w:rsid w:val="00342841"/>
    <w:rsid w:val="00345BE1"/>
    <w:rsid w:val="00352434"/>
    <w:rsid w:val="00363220"/>
    <w:rsid w:val="00363AE1"/>
    <w:rsid w:val="00367473"/>
    <w:rsid w:val="00372590"/>
    <w:rsid w:val="00382CF6"/>
    <w:rsid w:val="0038692C"/>
    <w:rsid w:val="0039072A"/>
    <w:rsid w:val="003A0455"/>
    <w:rsid w:val="003C0570"/>
    <w:rsid w:val="003C0AB6"/>
    <w:rsid w:val="003C0C4C"/>
    <w:rsid w:val="003C1076"/>
    <w:rsid w:val="003C2BB5"/>
    <w:rsid w:val="003D0E06"/>
    <w:rsid w:val="003F0097"/>
    <w:rsid w:val="003F67AF"/>
    <w:rsid w:val="003F6DB5"/>
    <w:rsid w:val="003F7C40"/>
    <w:rsid w:val="00400E68"/>
    <w:rsid w:val="00402708"/>
    <w:rsid w:val="0041592E"/>
    <w:rsid w:val="00417BB8"/>
    <w:rsid w:val="004251AE"/>
    <w:rsid w:val="00425564"/>
    <w:rsid w:val="00425E37"/>
    <w:rsid w:val="004357E9"/>
    <w:rsid w:val="00435C70"/>
    <w:rsid w:val="00437644"/>
    <w:rsid w:val="00441013"/>
    <w:rsid w:val="00441994"/>
    <w:rsid w:val="004564A6"/>
    <w:rsid w:val="0046120A"/>
    <w:rsid w:val="004627C3"/>
    <w:rsid w:val="00463B35"/>
    <w:rsid w:val="00465DB8"/>
    <w:rsid w:val="00474A00"/>
    <w:rsid w:val="00475852"/>
    <w:rsid w:val="00477FB8"/>
    <w:rsid w:val="00481E5A"/>
    <w:rsid w:val="00485C8C"/>
    <w:rsid w:val="004A6D4D"/>
    <w:rsid w:val="004A74D5"/>
    <w:rsid w:val="004B1B6B"/>
    <w:rsid w:val="004B29C8"/>
    <w:rsid w:val="004B776B"/>
    <w:rsid w:val="004C22D1"/>
    <w:rsid w:val="004C3D8D"/>
    <w:rsid w:val="004C7E47"/>
    <w:rsid w:val="004E2E07"/>
    <w:rsid w:val="004E33B2"/>
    <w:rsid w:val="004E3820"/>
    <w:rsid w:val="004E6219"/>
    <w:rsid w:val="004F109E"/>
    <w:rsid w:val="004F2B52"/>
    <w:rsid w:val="004F5952"/>
    <w:rsid w:val="004F695E"/>
    <w:rsid w:val="00502CDA"/>
    <w:rsid w:val="00503608"/>
    <w:rsid w:val="00532109"/>
    <w:rsid w:val="005323E4"/>
    <w:rsid w:val="005333E6"/>
    <w:rsid w:val="00543D0E"/>
    <w:rsid w:val="00545D71"/>
    <w:rsid w:val="00546C00"/>
    <w:rsid w:val="0055157D"/>
    <w:rsid w:val="00552E5B"/>
    <w:rsid w:val="00555712"/>
    <w:rsid w:val="00556B39"/>
    <w:rsid w:val="00560CE9"/>
    <w:rsid w:val="00567EC5"/>
    <w:rsid w:val="0057139E"/>
    <w:rsid w:val="00571F0D"/>
    <w:rsid w:val="005723BA"/>
    <w:rsid w:val="00572EF1"/>
    <w:rsid w:val="00574225"/>
    <w:rsid w:val="0058464F"/>
    <w:rsid w:val="005920A4"/>
    <w:rsid w:val="0059382B"/>
    <w:rsid w:val="00596A59"/>
    <w:rsid w:val="005A15E2"/>
    <w:rsid w:val="005A4B8E"/>
    <w:rsid w:val="005B0CC1"/>
    <w:rsid w:val="005C0F3E"/>
    <w:rsid w:val="005C6323"/>
    <w:rsid w:val="005D62A5"/>
    <w:rsid w:val="005E23FF"/>
    <w:rsid w:val="005F0C45"/>
    <w:rsid w:val="005F55DA"/>
    <w:rsid w:val="005F5C68"/>
    <w:rsid w:val="00602F0B"/>
    <w:rsid w:val="006117F5"/>
    <w:rsid w:val="00611998"/>
    <w:rsid w:val="006153F2"/>
    <w:rsid w:val="0061595B"/>
    <w:rsid w:val="0062037F"/>
    <w:rsid w:val="00622073"/>
    <w:rsid w:val="00622AF1"/>
    <w:rsid w:val="006234A1"/>
    <w:rsid w:val="00623C5F"/>
    <w:rsid w:val="00624DBC"/>
    <w:rsid w:val="0063472E"/>
    <w:rsid w:val="00642DB6"/>
    <w:rsid w:val="00643B83"/>
    <w:rsid w:val="00644E47"/>
    <w:rsid w:val="00645BE5"/>
    <w:rsid w:val="006532A0"/>
    <w:rsid w:val="00667B55"/>
    <w:rsid w:val="00674C2E"/>
    <w:rsid w:val="00674CEC"/>
    <w:rsid w:val="006809BB"/>
    <w:rsid w:val="00680DDD"/>
    <w:rsid w:val="00683E00"/>
    <w:rsid w:val="00685E7D"/>
    <w:rsid w:val="00687386"/>
    <w:rsid w:val="0069257E"/>
    <w:rsid w:val="00695A73"/>
    <w:rsid w:val="006A1D0E"/>
    <w:rsid w:val="006A670A"/>
    <w:rsid w:val="006B1847"/>
    <w:rsid w:val="006B7253"/>
    <w:rsid w:val="006C09B8"/>
    <w:rsid w:val="006C3A57"/>
    <w:rsid w:val="006D23CB"/>
    <w:rsid w:val="006F18E0"/>
    <w:rsid w:val="006F2DA3"/>
    <w:rsid w:val="006F46E0"/>
    <w:rsid w:val="006F4A8D"/>
    <w:rsid w:val="007012EA"/>
    <w:rsid w:val="00703378"/>
    <w:rsid w:val="00703F68"/>
    <w:rsid w:val="007041C0"/>
    <w:rsid w:val="00704F12"/>
    <w:rsid w:val="00714469"/>
    <w:rsid w:val="007174B7"/>
    <w:rsid w:val="00723521"/>
    <w:rsid w:val="007256EF"/>
    <w:rsid w:val="00726319"/>
    <w:rsid w:val="00730724"/>
    <w:rsid w:val="00737467"/>
    <w:rsid w:val="00742B4D"/>
    <w:rsid w:val="007452E0"/>
    <w:rsid w:val="00746497"/>
    <w:rsid w:val="00747070"/>
    <w:rsid w:val="007538E4"/>
    <w:rsid w:val="00755660"/>
    <w:rsid w:val="00764283"/>
    <w:rsid w:val="00775506"/>
    <w:rsid w:val="00776EA4"/>
    <w:rsid w:val="00777E91"/>
    <w:rsid w:val="00787602"/>
    <w:rsid w:val="00791653"/>
    <w:rsid w:val="0079649F"/>
    <w:rsid w:val="007966D3"/>
    <w:rsid w:val="007A22FC"/>
    <w:rsid w:val="007D08DF"/>
    <w:rsid w:val="007D2B39"/>
    <w:rsid w:val="007D4153"/>
    <w:rsid w:val="007D5666"/>
    <w:rsid w:val="007E210F"/>
    <w:rsid w:val="007E2B1D"/>
    <w:rsid w:val="007E57DE"/>
    <w:rsid w:val="007F16F2"/>
    <w:rsid w:val="008037C0"/>
    <w:rsid w:val="00803D88"/>
    <w:rsid w:val="00804FC7"/>
    <w:rsid w:val="00820276"/>
    <w:rsid w:val="008215C7"/>
    <w:rsid w:val="00824374"/>
    <w:rsid w:val="0082760A"/>
    <w:rsid w:val="0083181E"/>
    <w:rsid w:val="0083230E"/>
    <w:rsid w:val="00834470"/>
    <w:rsid w:val="00836F16"/>
    <w:rsid w:val="00837615"/>
    <w:rsid w:val="00841EBA"/>
    <w:rsid w:val="008466A1"/>
    <w:rsid w:val="00850A8D"/>
    <w:rsid w:val="00856D20"/>
    <w:rsid w:val="008608A8"/>
    <w:rsid w:val="0086189A"/>
    <w:rsid w:val="00862C3E"/>
    <w:rsid w:val="00863B93"/>
    <w:rsid w:val="008648A7"/>
    <w:rsid w:val="008663D6"/>
    <w:rsid w:val="00870E27"/>
    <w:rsid w:val="008733AB"/>
    <w:rsid w:val="008743AD"/>
    <w:rsid w:val="00874FF5"/>
    <w:rsid w:val="00875A8F"/>
    <w:rsid w:val="00875CA7"/>
    <w:rsid w:val="00883A6F"/>
    <w:rsid w:val="00885D94"/>
    <w:rsid w:val="00887C2B"/>
    <w:rsid w:val="008957B8"/>
    <w:rsid w:val="00895CE4"/>
    <w:rsid w:val="0089742A"/>
    <w:rsid w:val="00897F17"/>
    <w:rsid w:val="008A135E"/>
    <w:rsid w:val="008B22C5"/>
    <w:rsid w:val="008C2A93"/>
    <w:rsid w:val="008C3DFA"/>
    <w:rsid w:val="008D358B"/>
    <w:rsid w:val="008D4B3F"/>
    <w:rsid w:val="008E2E9E"/>
    <w:rsid w:val="008E3599"/>
    <w:rsid w:val="008E5903"/>
    <w:rsid w:val="008E7B0B"/>
    <w:rsid w:val="008F226E"/>
    <w:rsid w:val="008F27D3"/>
    <w:rsid w:val="008F56D8"/>
    <w:rsid w:val="008F75F9"/>
    <w:rsid w:val="009005C1"/>
    <w:rsid w:val="00905699"/>
    <w:rsid w:val="00906214"/>
    <w:rsid w:val="00906C57"/>
    <w:rsid w:val="00914A15"/>
    <w:rsid w:val="00915BF8"/>
    <w:rsid w:val="00925314"/>
    <w:rsid w:val="009258E7"/>
    <w:rsid w:val="00930187"/>
    <w:rsid w:val="00934979"/>
    <w:rsid w:val="009361B8"/>
    <w:rsid w:val="00937A00"/>
    <w:rsid w:val="00940FBA"/>
    <w:rsid w:val="0095670C"/>
    <w:rsid w:val="00971631"/>
    <w:rsid w:val="00972728"/>
    <w:rsid w:val="0097442A"/>
    <w:rsid w:val="00976722"/>
    <w:rsid w:val="00990794"/>
    <w:rsid w:val="00991635"/>
    <w:rsid w:val="00994829"/>
    <w:rsid w:val="009959B4"/>
    <w:rsid w:val="009A1B50"/>
    <w:rsid w:val="009A4962"/>
    <w:rsid w:val="009B2D6A"/>
    <w:rsid w:val="009C1956"/>
    <w:rsid w:val="009C2AF4"/>
    <w:rsid w:val="009C5B42"/>
    <w:rsid w:val="009D31F2"/>
    <w:rsid w:val="009D797C"/>
    <w:rsid w:val="009E1DBA"/>
    <w:rsid w:val="009E2F4C"/>
    <w:rsid w:val="009E40E8"/>
    <w:rsid w:val="009F46CD"/>
    <w:rsid w:val="009F5205"/>
    <w:rsid w:val="009F65AF"/>
    <w:rsid w:val="00A00205"/>
    <w:rsid w:val="00A016BE"/>
    <w:rsid w:val="00A037D2"/>
    <w:rsid w:val="00A03826"/>
    <w:rsid w:val="00A10EFD"/>
    <w:rsid w:val="00A13D90"/>
    <w:rsid w:val="00A14EDA"/>
    <w:rsid w:val="00A20FFC"/>
    <w:rsid w:val="00A243A0"/>
    <w:rsid w:val="00A270DE"/>
    <w:rsid w:val="00A2753F"/>
    <w:rsid w:val="00A32FB5"/>
    <w:rsid w:val="00A3349D"/>
    <w:rsid w:val="00A33D50"/>
    <w:rsid w:val="00A36829"/>
    <w:rsid w:val="00A44974"/>
    <w:rsid w:val="00A47B58"/>
    <w:rsid w:val="00A51CC0"/>
    <w:rsid w:val="00A60A88"/>
    <w:rsid w:val="00A61E3C"/>
    <w:rsid w:val="00A805CC"/>
    <w:rsid w:val="00A82351"/>
    <w:rsid w:val="00A82F82"/>
    <w:rsid w:val="00A83532"/>
    <w:rsid w:val="00A92817"/>
    <w:rsid w:val="00A96B4A"/>
    <w:rsid w:val="00A97464"/>
    <w:rsid w:val="00AA1910"/>
    <w:rsid w:val="00AA2C61"/>
    <w:rsid w:val="00AB186B"/>
    <w:rsid w:val="00AB6D7B"/>
    <w:rsid w:val="00AC07C5"/>
    <w:rsid w:val="00AC0818"/>
    <w:rsid w:val="00AC2702"/>
    <w:rsid w:val="00AD77CC"/>
    <w:rsid w:val="00AE15AD"/>
    <w:rsid w:val="00AF1572"/>
    <w:rsid w:val="00AF1752"/>
    <w:rsid w:val="00AF56CC"/>
    <w:rsid w:val="00AF56ED"/>
    <w:rsid w:val="00B02628"/>
    <w:rsid w:val="00B0312A"/>
    <w:rsid w:val="00B07646"/>
    <w:rsid w:val="00B132A2"/>
    <w:rsid w:val="00B14489"/>
    <w:rsid w:val="00B212F1"/>
    <w:rsid w:val="00B23677"/>
    <w:rsid w:val="00B35EAD"/>
    <w:rsid w:val="00B5361E"/>
    <w:rsid w:val="00B537DC"/>
    <w:rsid w:val="00B556EA"/>
    <w:rsid w:val="00B55708"/>
    <w:rsid w:val="00B60AD3"/>
    <w:rsid w:val="00B611B9"/>
    <w:rsid w:val="00B63A42"/>
    <w:rsid w:val="00B64F23"/>
    <w:rsid w:val="00B73B62"/>
    <w:rsid w:val="00B745E6"/>
    <w:rsid w:val="00B74E57"/>
    <w:rsid w:val="00B76C96"/>
    <w:rsid w:val="00B7769F"/>
    <w:rsid w:val="00B80D96"/>
    <w:rsid w:val="00B96BCB"/>
    <w:rsid w:val="00B97C1D"/>
    <w:rsid w:val="00BA1937"/>
    <w:rsid w:val="00BA29E7"/>
    <w:rsid w:val="00BA2D81"/>
    <w:rsid w:val="00BA436B"/>
    <w:rsid w:val="00BA5170"/>
    <w:rsid w:val="00BA5931"/>
    <w:rsid w:val="00BA7F74"/>
    <w:rsid w:val="00BB6596"/>
    <w:rsid w:val="00BC536A"/>
    <w:rsid w:val="00BC63DA"/>
    <w:rsid w:val="00BC71EC"/>
    <w:rsid w:val="00BC76D8"/>
    <w:rsid w:val="00BD1A21"/>
    <w:rsid w:val="00BD3509"/>
    <w:rsid w:val="00BE375F"/>
    <w:rsid w:val="00BE5626"/>
    <w:rsid w:val="00BE7093"/>
    <w:rsid w:val="00BF3B58"/>
    <w:rsid w:val="00BF708A"/>
    <w:rsid w:val="00C007F2"/>
    <w:rsid w:val="00C02979"/>
    <w:rsid w:val="00C055D3"/>
    <w:rsid w:val="00C05697"/>
    <w:rsid w:val="00C132D7"/>
    <w:rsid w:val="00C133F1"/>
    <w:rsid w:val="00C14FE3"/>
    <w:rsid w:val="00C23BC4"/>
    <w:rsid w:val="00C2482A"/>
    <w:rsid w:val="00C24F39"/>
    <w:rsid w:val="00C25776"/>
    <w:rsid w:val="00C27176"/>
    <w:rsid w:val="00C30332"/>
    <w:rsid w:val="00C336AA"/>
    <w:rsid w:val="00C34D38"/>
    <w:rsid w:val="00C36027"/>
    <w:rsid w:val="00C46514"/>
    <w:rsid w:val="00C53A38"/>
    <w:rsid w:val="00C61CF5"/>
    <w:rsid w:val="00C61E2C"/>
    <w:rsid w:val="00C64E97"/>
    <w:rsid w:val="00C65B36"/>
    <w:rsid w:val="00C82AE5"/>
    <w:rsid w:val="00C850FC"/>
    <w:rsid w:val="00C86E11"/>
    <w:rsid w:val="00C91AD4"/>
    <w:rsid w:val="00C93ACD"/>
    <w:rsid w:val="00C95124"/>
    <w:rsid w:val="00C958FE"/>
    <w:rsid w:val="00CA002A"/>
    <w:rsid w:val="00CB4DF9"/>
    <w:rsid w:val="00CB7517"/>
    <w:rsid w:val="00CC175D"/>
    <w:rsid w:val="00CC44D9"/>
    <w:rsid w:val="00CC6854"/>
    <w:rsid w:val="00CD284C"/>
    <w:rsid w:val="00CD4E44"/>
    <w:rsid w:val="00CE43D8"/>
    <w:rsid w:val="00CE5970"/>
    <w:rsid w:val="00CF20E2"/>
    <w:rsid w:val="00CF727E"/>
    <w:rsid w:val="00CF7386"/>
    <w:rsid w:val="00CF7C3E"/>
    <w:rsid w:val="00D01C6C"/>
    <w:rsid w:val="00D05874"/>
    <w:rsid w:val="00D07574"/>
    <w:rsid w:val="00D12796"/>
    <w:rsid w:val="00D13786"/>
    <w:rsid w:val="00D15194"/>
    <w:rsid w:val="00D30C83"/>
    <w:rsid w:val="00D34034"/>
    <w:rsid w:val="00D4411A"/>
    <w:rsid w:val="00D5079C"/>
    <w:rsid w:val="00D50E11"/>
    <w:rsid w:val="00D5208C"/>
    <w:rsid w:val="00D61346"/>
    <w:rsid w:val="00D6336D"/>
    <w:rsid w:val="00D675CA"/>
    <w:rsid w:val="00D75FE5"/>
    <w:rsid w:val="00D77D7A"/>
    <w:rsid w:val="00DA12E8"/>
    <w:rsid w:val="00DA40BA"/>
    <w:rsid w:val="00DA6522"/>
    <w:rsid w:val="00DA7C86"/>
    <w:rsid w:val="00DB06DD"/>
    <w:rsid w:val="00DB43BA"/>
    <w:rsid w:val="00DB52B2"/>
    <w:rsid w:val="00DC110D"/>
    <w:rsid w:val="00DC4598"/>
    <w:rsid w:val="00DC6A78"/>
    <w:rsid w:val="00DC764A"/>
    <w:rsid w:val="00DE0752"/>
    <w:rsid w:val="00DE17C3"/>
    <w:rsid w:val="00DE1EDA"/>
    <w:rsid w:val="00DE2080"/>
    <w:rsid w:val="00DF0B21"/>
    <w:rsid w:val="00DF27EF"/>
    <w:rsid w:val="00DF458F"/>
    <w:rsid w:val="00DF5013"/>
    <w:rsid w:val="00E01C1A"/>
    <w:rsid w:val="00E02D46"/>
    <w:rsid w:val="00E047FA"/>
    <w:rsid w:val="00E049C0"/>
    <w:rsid w:val="00E05BE9"/>
    <w:rsid w:val="00E06C08"/>
    <w:rsid w:val="00E12DD5"/>
    <w:rsid w:val="00E1553C"/>
    <w:rsid w:val="00E15BD7"/>
    <w:rsid w:val="00E2335D"/>
    <w:rsid w:val="00E326C2"/>
    <w:rsid w:val="00E34A39"/>
    <w:rsid w:val="00E34B2B"/>
    <w:rsid w:val="00E411D4"/>
    <w:rsid w:val="00E45473"/>
    <w:rsid w:val="00E51AF8"/>
    <w:rsid w:val="00E53487"/>
    <w:rsid w:val="00E5543A"/>
    <w:rsid w:val="00E606E8"/>
    <w:rsid w:val="00E64A33"/>
    <w:rsid w:val="00E71030"/>
    <w:rsid w:val="00E74E79"/>
    <w:rsid w:val="00E91FFA"/>
    <w:rsid w:val="00E94B77"/>
    <w:rsid w:val="00EA0687"/>
    <w:rsid w:val="00EA409A"/>
    <w:rsid w:val="00EA573A"/>
    <w:rsid w:val="00EB5499"/>
    <w:rsid w:val="00EB7E68"/>
    <w:rsid w:val="00EC2471"/>
    <w:rsid w:val="00EC6C9A"/>
    <w:rsid w:val="00ED00DE"/>
    <w:rsid w:val="00ED408E"/>
    <w:rsid w:val="00EE2F9F"/>
    <w:rsid w:val="00EE3A18"/>
    <w:rsid w:val="00EF456F"/>
    <w:rsid w:val="00EF5E34"/>
    <w:rsid w:val="00EF612D"/>
    <w:rsid w:val="00EF6185"/>
    <w:rsid w:val="00F00D88"/>
    <w:rsid w:val="00F04386"/>
    <w:rsid w:val="00F069B6"/>
    <w:rsid w:val="00F13E61"/>
    <w:rsid w:val="00F16D34"/>
    <w:rsid w:val="00F217F5"/>
    <w:rsid w:val="00F24106"/>
    <w:rsid w:val="00F250C3"/>
    <w:rsid w:val="00F2691B"/>
    <w:rsid w:val="00F352E7"/>
    <w:rsid w:val="00F3792F"/>
    <w:rsid w:val="00F409AC"/>
    <w:rsid w:val="00F443C1"/>
    <w:rsid w:val="00F47A10"/>
    <w:rsid w:val="00F50100"/>
    <w:rsid w:val="00F51D3D"/>
    <w:rsid w:val="00F52407"/>
    <w:rsid w:val="00F54B74"/>
    <w:rsid w:val="00F554E2"/>
    <w:rsid w:val="00F57B36"/>
    <w:rsid w:val="00F64859"/>
    <w:rsid w:val="00F64994"/>
    <w:rsid w:val="00F70376"/>
    <w:rsid w:val="00F706FD"/>
    <w:rsid w:val="00F70F8A"/>
    <w:rsid w:val="00F76805"/>
    <w:rsid w:val="00F76942"/>
    <w:rsid w:val="00F7700C"/>
    <w:rsid w:val="00F81252"/>
    <w:rsid w:val="00F81D14"/>
    <w:rsid w:val="00F95AA5"/>
    <w:rsid w:val="00FA26DF"/>
    <w:rsid w:val="00FA38A6"/>
    <w:rsid w:val="00FB3963"/>
    <w:rsid w:val="00FB465C"/>
    <w:rsid w:val="00FB4DF2"/>
    <w:rsid w:val="00FC13FA"/>
    <w:rsid w:val="00FC18ED"/>
    <w:rsid w:val="00FC3FF2"/>
    <w:rsid w:val="00FC6233"/>
    <w:rsid w:val="00FC66DE"/>
    <w:rsid w:val="00FD30D2"/>
    <w:rsid w:val="00FD42B2"/>
    <w:rsid w:val="00FD46A0"/>
    <w:rsid w:val="00FD630D"/>
    <w:rsid w:val="00FD71F5"/>
    <w:rsid w:val="00FE2759"/>
    <w:rsid w:val="00FE30E1"/>
    <w:rsid w:val="00FE60A9"/>
    <w:rsid w:val="00FE6613"/>
    <w:rsid w:val="00FF08F6"/>
    <w:rsid w:val="00FF26CD"/>
    <w:rsid w:val="00FF3B2C"/>
    <w:rsid w:val="00FF7A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A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A627-E166-47E0-AF3A-1DC65694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Herrera</dc:creator>
  <cp:keywords/>
  <cp:lastModifiedBy>Dolores Herrera </cp:lastModifiedBy>
  <cp:revision>4</cp:revision>
  <dcterms:created xsi:type="dcterms:W3CDTF">2010-11-30T15:54:00Z</dcterms:created>
  <dcterms:modified xsi:type="dcterms:W3CDTF">2010-12-02T03:32:00Z</dcterms:modified>
</cp:coreProperties>
</file>